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C1D8C" w14:textId="42C79784" w:rsidR="008C7F8A" w:rsidRDefault="00E706FE">
      <w:pPr>
        <w:rPr>
          <w:lang w:val="de-DE"/>
        </w:rPr>
      </w:pPr>
      <w:r>
        <w:rPr>
          <w:lang w:val="de-DE"/>
        </w:rPr>
        <w:t xml:space="preserve">„Clean </w:t>
      </w:r>
      <w:proofErr w:type="spellStart"/>
      <w:r>
        <w:rPr>
          <w:lang w:val="de-DE"/>
        </w:rPr>
        <w:t>energy</w:t>
      </w:r>
      <w:proofErr w:type="spellEnd"/>
      <w:r>
        <w:rPr>
          <w:lang w:val="de-DE"/>
        </w:rPr>
        <w:t>“ und die Salzburger Berge</w:t>
      </w:r>
    </w:p>
    <w:p w14:paraId="2B7C8A1D" w14:textId="7142E8DC" w:rsidR="00E706FE" w:rsidRDefault="00E706FE">
      <w:pPr>
        <w:rPr>
          <w:lang w:val="de-DE"/>
        </w:rPr>
      </w:pPr>
      <w:r>
        <w:rPr>
          <w:lang w:val="de-DE"/>
        </w:rPr>
        <w:t>Roland Kals</w:t>
      </w:r>
    </w:p>
    <w:p w14:paraId="4F62B30D" w14:textId="2A79C713" w:rsidR="00210858" w:rsidRDefault="00210858" w:rsidP="00210858">
      <w:pPr>
        <w:rPr>
          <w:lang w:val="de-DE"/>
        </w:rPr>
      </w:pPr>
      <w:r>
        <w:rPr>
          <w:lang w:val="de-DE"/>
        </w:rPr>
        <w:t xml:space="preserve">„Salzburg ist auch ohne </w:t>
      </w:r>
      <w:r w:rsidR="00E620A0">
        <w:rPr>
          <w:lang w:val="de-DE"/>
        </w:rPr>
        <w:t>Windräder</w:t>
      </w:r>
      <w:r>
        <w:rPr>
          <w:lang w:val="de-DE"/>
        </w:rPr>
        <w:t xml:space="preserve"> </w:t>
      </w:r>
      <w:r w:rsidR="00E620A0">
        <w:rPr>
          <w:lang w:val="de-DE"/>
        </w:rPr>
        <w:t>vollständig</w:t>
      </w:r>
      <w:r>
        <w:rPr>
          <w:lang w:val="de-DE"/>
        </w:rPr>
        <w:t>“ (Landeshauptmann Dr. Wilfried Haslauer, 2018)</w:t>
      </w:r>
      <w:r w:rsidR="002B4F77">
        <w:rPr>
          <w:rStyle w:val="Funotenzeichen"/>
          <w:lang w:val="de-DE"/>
        </w:rPr>
        <w:footnoteReference w:id="1"/>
      </w:r>
    </w:p>
    <w:p w14:paraId="5FAFA128" w14:textId="6FC671FE" w:rsidR="00210858" w:rsidRDefault="00210858" w:rsidP="00210858">
      <w:pPr>
        <w:rPr>
          <w:lang w:val="de-DE"/>
        </w:rPr>
      </w:pPr>
    </w:p>
    <w:p w14:paraId="16309A0B" w14:textId="178D0368" w:rsidR="00155D9D" w:rsidRDefault="00210858" w:rsidP="00210858">
      <w:pPr>
        <w:rPr>
          <w:lang w:val="de-DE"/>
        </w:rPr>
      </w:pPr>
      <w:r>
        <w:rPr>
          <w:lang w:val="de-DE"/>
        </w:rPr>
        <w:t xml:space="preserve">So schnell ändern sich die Zeiten. Nicht einmal vier Jahre nach </w:t>
      </w:r>
      <w:r w:rsidR="008F0460">
        <w:rPr>
          <w:lang w:val="de-DE"/>
        </w:rPr>
        <w:t>dem oben zitierten</w:t>
      </w:r>
      <w:r>
        <w:rPr>
          <w:lang w:val="de-DE"/>
        </w:rPr>
        <w:t xml:space="preserve"> Ausspruch gilt nun die Nutzung der Windenergie auch in Salzburg als </w:t>
      </w:r>
      <w:r w:rsidR="0031330E">
        <w:rPr>
          <w:lang w:val="de-DE"/>
        </w:rPr>
        <w:t>DIE Lösung der Energiewende</w:t>
      </w:r>
      <w:r w:rsidR="00E620A0">
        <w:rPr>
          <w:lang w:val="de-DE"/>
        </w:rPr>
        <w:t xml:space="preserve">. </w:t>
      </w:r>
      <w:r w:rsidR="005A60FF">
        <w:rPr>
          <w:lang w:val="de-DE"/>
        </w:rPr>
        <w:t>Noch</w:t>
      </w:r>
      <w:r w:rsidR="00E620A0">
        <w:rPr>
          <w:lang w:val="de-DE"/>
        </w:rPr>
        <w:t xml:space="preserve"> vor wenigen Jahren </w:t>
      </w:r>
      <w:r w:rsidR="005A60FF">
        <w:rPr>
          <w:lang w:val="de-DE"/>
        </w:rPr>
        <w:t xml:space="preserve">spielten </w:t>
      </w:r>
      <w:r w:rsidR="00E620A0">
        <w:rPr>
          <w:lang w:val="de-DE"/>
        </w:rPr>
        <w:t xml:space="preserve">Energiesparen, Wasserkraft, Biomasse und Sonnenenergie </w:t>
      </w:r>
      <w:r w:rsidR="00282849">
        <w:rPr>
          <w:lang w:val="de-DE"/>
        </w:rPr>
        <w:t xml:space="preserve">eindeutig </w:t>
      </w:r>
      <w:r w:rsidR="00E620A0">
        <w:rPr>
          <w:lang w:val="de-DE"/>
        </w:rPr>
        <w:t xml:space="preserve">die erste Geige, wenn es um die Abkehr von den fossilen Energieträgern ging. </w:t>
      </w:r>
      <w:r w:rsidR="000850A0">
        <w:rPr>
          <w:lang w:val="de-DE"/>
        </w:rPr>
        <w:t xml:space="preserve">Hingegen galt </w:t>
      </w:r>
      <w:r w:rsidR="00AD1C94">
        <w:rPr>
          <w:lang w:val="de-DE"/>
        </w:rPr>
        <w:t xml:space="preserve">Windkraft </w:t>
      </w:r>
      <w:r w:rsidR="000850A0">
        <w:rPr>
          <w:lang w:val="de-DE"/>
        </w:rPr>
        <w:t xml:space="preserve">in Salzburg </w:t>
      </w:r>
      <w:r w:rsidR="00AD1C94">
        <w:rPr>
          <w:lang w:val="de-DE"/>
        </w:rPr>
        <w:t xml:space="preserve">als nicht besonders aussichtsreich. </w:t>
      </w:r>
      <w:r w:rsidR="00FF4EB0">
        <w:rPr>
          <w:lang w:val="de-DE"/>
        </w:rPr>
        <w:t>Die Änderung der Prioritäten zeichnete sich im „Masterplan Klima und Energie 20</w:t>
      </w:r>
      <w:r w:rsidR="00CB2BFE">
        <w:rPr>
          <w:lang w:val="de-DE"/>
        </w:rPr>
        <w:t>3</w:t>
      </w:r>
      <w:r w:rsidR="00FF4EB0">
        <w:rPr>
          <w:lang w:val="de-DE"/>
        </w:rPr>
        <w:t>0“ ab</w:t>
      </w:r>
      <w:r w:rsidR="00DA00C2">
        <w:rPr>
          <w:lang w:val="de-DE"/>
        </w:rPr>
        <w:t xml:space="preserve">, der </w:t>
      </w:r>
      <w:r w:rsidR="00CB2BFE">
        <w:rPr>
          <w:lang w:val="de-DE"/>
        </w:rPr>
        <w:t>2018</w:t>
      </w:r>
      <w:r w:rsidR="00DA00C2">
        <w:rPr>
          <w:lang w:val="de-DE"/>
        </w:rPr>
        <w:t xml:space="preserve"> in Kraft trat</w:t>
      </w:r>
      <w:r w:rsidR="00FF4EB0">
        <w:rPr>
          <w:lang w:val="de-DE"/>
        </w:rPr>
        <w:t>. Demnach soll</w:t>
      </w:r>
      <w:r w:rsidR="00F100A8">
        <w:rPr>
          <w:lang w:val="de-DE"/>
        </w:rPr>
        <w:t xml:space="preserve"> </w:t>
      </w:r>
      <w:r w:rsidR="00FF4EB0">
        <w:rPr>
          <w:lang w:val="de-DE"/>
        </w:rPr>
        <w:t xml:space="preserve">Windstrom </w:t>
      </w:r>
      <w:r w:rsidR="00F100A8">
        <w:rPr>
          <w:lang w:val="de-DE"/>
        </w:rPr>
        <w:t xml:space="preserve">vorläufig </w:t>
      </w:r>
      <w:r w:rsidR="00FF4EB0">
        <w:rPr>
          <w:lang w:val="de-DE"/>
        </w:rPr>
        <w:t xml:space="preserve">im Ausmaß von 250 </w:t>
      </w:r>
      <w:r w:rsidR="00022B44">
        <w:rPr>
          <w:lang w:val="de-DE"/>
        </w:rPr>
        <w:t>Gigawattstunden (</w:t>
      </w:r>
      <w:proofErr w:type="spellStart"/>
      <w:r w:rsidR="00FF4EB0">
        <w:rPr>
          <w:lang w:val="de-DE"/>
        </w:rPr>
        <w:t>GWh</w:t>
      </w:r>
      <w:proofErr w:type="spellEnd"/>
      <w:r w:rsidR="00022B44">
        <w:rPr>
          <w:lang w:val="de-DE"/>
        </w:rPr>
        <w:t>)</w:t>
      </w:r>
      <w:r w:rsidR="00FF4EB0">
        <w:rPr>
          <w:lang w:val="de-DE"/>
        </w:rPr>
        <w:t xml:space="preserve"> / Jahr produziert werden</w:t>
      </w:r>
      <w:r w:rsidR="00DA00C2">
        <w:rPr>
          <w:lang w:val="de-DE"/>
        </w:rPr>
        <w:t>. Im Herbst 2021 wurde mit dem Salzburger Landesentwicklungsprogramm (Entwurf) dieses Vorhaben räumlich konkretisiert. Seitdem ist klar, dass Windkraftanlagen in jedem Landesteil realisiert werden sollen</w:t>
      </w:r>
      <w:r w:rsidR="001518C0">
        <w:rPr>
          <w:lang w:val="de-DE"/>
        </w:rPr>
        <w:t xml:space="preserve"> (</w:t>
      </w:r>
      <w:r w:rsidR="00CB2BFE">
        <w:rPr>
          <w:lang w:val="de-DE"/>
        </w:rPr>
        <w:t>in e</w:t>
      </w:r>
      <w:r w:rsidR="00D62DC4">
        <w:rPr>
          <w:lang w:val="de-DE"/>
        </w:rPr>
        <w:t xml:space="preserve">lf </w:t>
      </w:r>
      <w:r w:rsidR="001518C0">
        <w:rPr>
          <w:lang w:val="de-DE"/>
        </w:rPr>
        <w:t>„Vorrangzonen“</w:t>
      </w:r>
      <w:r w:rsidR="00CB2BFE">
        <w:rPr>
          <w:lang w:val="de-DE"/>
        </w:rPr>
        <w:t>, aber auch anderswo</w:t>
      </w:r>
      <w:r w:rsidR="001518C0">
        <w:rPr>
          <w:lang w:val="de-DE"/>
        </w:rPr>
        <w:t>)</w:t>
      </w:r>
      <w:r w:rsidR="00DA00C2">
        <w:rPr>
          <w:lang w:val="de-DE"/>
        </w:rPr>
        <w:t xml:space="preserve"> und dies </w:t>
      </w:r>
      <w:r w:rsidR="000850A0">
        <w:rPr>
          <w:lang w:val="de-DE"/>
        </w:rPr>
        <w:t xml:space="preserve">hauptsächlich </w:t>
      </w:r>
      <w:r w:rsidR="00DA00C2">
        <w:rPr>
          <w:lang w:val="de-DE"/>
        </w:rPr>
        <w:t xml:space="preserve">in </w:t>
      </w:r>
      <w:r w:rsidR="001E5ACF">
        <w:rPr>
          <w:lang w:val="de-DE"/>
        </w:rPr>
        <w:t>höheren</w:t>
      </w:r>
      <w:r w:rsidR="00DA00C2">
        <w:rPr>
          <w:lang w:val="de-DE"/>
        </w:rPr>
        <w:t xml:space="preserve"> und </w:t>
      </w:r>
      <w:r w:rsidR="001E5ACF">
        <w:rPr>
          <w:lang w:val="de-DE"/>
        </w:rPr>
        <w:t>hohen Gebirgslagen</w:t>
      </w:r>
      <w:r w:rsidR="00DA00C2">
        <w:rPr>
          <w:lang w:val="de-DE"/>
        </w:rPr>
        <w:t>.</w:t>
      </w:r>
      <w:r w:rsidR="001518C0">
        <w:rPr>
          <w:lang w:val="de-DE"/>
        </w:rPr>
        <w:t xml:space="preserve"> </w:t>
      </w:r>
      <w:r w:rsidR="00AD1C94">
        <w:rPr>
          <w:lang w:val="de-DE"/>
        </w:rPr>
        <w:t xml:space="preserve">Freihaltezonen, nach dem Vorbild etwa der Länder Steiermark oder Oberösterreich, sind nicht vorgesehen. </w:t>
      </w:r>
      <w:r w:rsidR="001518C0">
        <w:rPr>
          <w:lang w:val="de-DE"/>
        </w:rPr>
        <w:t>Kein Wunder also, dass sich der Alpenverein mit dies</w:t>
      </w:r>
      <w:r w:rsidR="004C38D9">
        <w:rPr>
          <w:lang w:val="de-DE"/>
        </w:rPr>
        <w:t>e</w:t>
      </w:r>
      <w:r w:rsidR="001518C0">
        <w:rPr>
          <w:lang w:val="de-DE"/>
        </w:rPr>
        <w:t>n Plänen kritisch auseinandersetzt.</w:t>
      </w:r>
    </w:p>
    <w:p w14:paraId="25B19110" w14:textId="17C871CB" w:rsidR="001E5ACF" w:rsidRDefault="00E37B25" w:rsidP="00210858">
      <w:pPr>
        <w:rPr>
          <w:lang w:val="de-DE"/>
        </w:rPr>
      </w:pPr>
      <w:r>
        <w:rPr>
          <w:lang w:val="de-DE"/>
        </w:rPr>
        <w:t xml:space="preserve">Unsere </w:t>
      </w:r>
      <w:r w:rsidR="001E5ACF">
        <w:rPr>
          <w:lang w:val="de-DE"/>
        </w:rPr>
        <w:t>Leitlinie ist das „Grundsatzprogramm z</w:t>
      </w:r>
      <w:r w:rsidR="001E5ACF" w:rsidRPr="008F0460">
        <w:rPr>
          <w:lang w:val="de-DE"/>
        </w:rPr>
        <w:t>um Schutz und zur nachhaltigen Entwicklung des Alpenraumes</w:t>
      </w:r>
      <w:r w:rsidR="001E5ACF">
        <w:rPr>
          <w:lang w:val="de-DE"/>
        </w:rPr>
        <w:t xml:space="preserve">“, das von den Alpenvereinen Österreichs, Deutschlands und Südtirols gemeinsam erarbeitet wurde.  </w:t>
      </w:r>
      <w:r w:rsidR="001F25BD">
        <w:rPr>
          <w:lang w:val="de-DE"/>
        </w:rPr>
        <w:t>Generell</w:t>
      </w:r>
      <w:r w:rsidR="001E5ACF">
        <w:rPr>
          <w:lang w:val="de-DE"/>
        </w:rPr>
        <w:t xml:space="preserve"> bekennt sich dieses Programm zu einem maßvollen und umsichtigen Nützen sowie zu einem </w:t>
      </w:r>
      <w:r w:rsidR="001E5ACF" w:rsidRPr="00AD4A28">
        <w:rPr>
          <w:lang w:val="de-DE"/>
        </w:rPr>
        <w:t>vorausschauende</w:t>
      </w:r>
      <w:r w:rsidR="00997B9A">
        <w:rPr>
          <w:lang w:val="de-DE"/>
        </w:rPr>
        <w:t>n</w:t>
      </w:r>
      <w:r w:rsidR="001E5ACF" w:rsidRPr="00AD4A28">
        <w:rPr>
          <w:lang w:val="de-DE"/>
        </w:rPr>
        <w:t xml:space="preserve"> Schützen des Alpenraums</w:t>
      </w:r>
      <w:r w:rsidR="001E5ACF">
        <w:rPr>
          <w:lang w:val="de-DE"/>
        </w:rPr>
        <w:t>. Dem Energiethema ist ein eigenes Kapitel gewidmet. Unter dem Titel „Die Energiezukunft kritisch mitgestalten“ befürworte</w:t>
      </w:r>
      <w:r w:rsidR="00022B44">
        <w:rPr>
          <w:lang w:val="de-DE"/>
        </w:rPr>
        <w:t>t</w:t>
      </w:r>
      <w:r w:rsidR="001E5ACF">
        <w:rPr>
          <w:lang w:val="de-DE"/>
        </w:rPr>
        <w:t xml:space="preserve"> </w:t>
      </w:r>
      <w:r w:rsidR="00022B44">
        <w:rPr>
          <w:lang w:val="de-DE"/>
        </w:rPr>
        <w:t>der Alpenverein die</w:t>
      </w:r>
      <w:r w:rsidR="001E5ACF">
        <w:rPr>
          <w:lang w:val="de-DE"/>
        </w:rPr>
        <w:t xml:space="preserve"> Abkehr von Atomenergie und fossilen Brennstoffen, mahn</w:t>
      </w:r>
      <w:r w:rsidR="00022B44">
        <w:rPr>
          <w:lang w:val="de-DE"/>
        </w:rPr>
        <w:t>t</w:t>
      </w:r>
      <w:r w:rsidR="001E5ACF">
        <w:rPr>
          <w:lang w:val="de-DE"/>
        </w:rPr>
        <w:t xml:space="preserve"> zugleich </w:t>
      </w:r>
      <w:r w:rsidR="00022B44">
        <w:rPr>
          <w:lang w:val="de-DE"/>
        </w:rPr>
        <w:t xml:space="preserve">aber </w:t>
      </w:r>
      <w:r w:rsidR="001E5ACF">
        <w:rPr>
          <w:lang w:val="de-DE"/>
        </w:rPr>
        <w:t>vo</w:t>
      </w:r>
      <w:r w:rsidR="00022B44">
        <w:rPr>
          <w:lang w:val="de-DE"/>
        </w:rPr>
        <w:t>r</w:t>
      </w:r>
      <w:r w:rsidR="001E5ACF">
        <w:rPr>
          <w:lang w:val="de-DE"/>
        </w:rPr>
        <w:t xml:space="preserve"> einem unbegrenzten Natur- und Landschaftsverbrauch. In erster Linie befürworten wir Energieeinsparung und gesteigerte Energieeffizienz, </w:t>
      </w:r>
      <w:r w:rsidR="009B44AF">
        <w:rPr>
          <w:lang w:val="de-DE"/>
        </w:rPr>
        <w:t xml:space="preserve">erst </w:t>
      </w:r>
      <w:r w:rsidR="001E5ACF">
        <w:rPr>
          <w:lang w:val="de-DE"/>
        </w:rPr>
        <w:t xml:space="preserve">in zweiter Linie die Förderung von dezentralen Energieversorgungssystemen. Treten </w:t>
      </w:r>
      <w:r w:rsidR="0031330E">
        <w:rPr>
          <w:lang w:val="de-DE"/>
        </w:rPr>
        <w:t xml:space="preserve">größere </w:t>
      </w:r>
      <w:r w:rsidR="001E5ACF">
        <w:rPr>
          <w:lang w:val="de-DE"/>
        </w:rPr>
        <w:t>Zielkonflikte auf, hat für den Alpenverein der Schutz des Alpenraumes Vorrang.</w:t>
      </w:r>
    </w:p>
    <w:p w14:paraId="592B69C5" w14:textId="41334FF3" w:rsidR="00557EAB" w:rsidRDefault="001518C0" w:rsidP="00210858">
      <w:pPr>
        <w:rPr>
          <w:lang w:val="de-DE"/>
        </w:rPr>
      </w:pPr>
      <w:r>
        <w:rPr>
          <w:lang w:val="de-DE"/>
        </w:rPr>
        <w:t xml:space="preserve">Auch wenn „der Wind keine Rechnung schickt“, </w:t>
      </w:r>
      <w:r w:rsidR="004507A5">
        <w:rPr>
          <w:lang w:val="de-DE"/>
        </w:rPr>
        <w:t xml:space="preserve">so ist die </w:t>
      </w:r>
      <w:r w:rsidR="0031330E">
        <w:rPr>
          <w:lang w:val="de-DE"/>
        </w:rPr>
        <w:t xml:space="preserve">Stromproduktion </w:t>
      </w:r>
      <w:r w:rsidR="004507A5">
        <w:rPr>
          <w:lang w:val="de-DE"/>
        </w:rPr>
        <w:t xml:space="preserve">aus Wind </w:t>
      </w:r>
      <w:r w:rsidR="00CB2BFE">
        <w:rPr>
          <w:lang w:val="de-DE"/>
        </w:rPr>
        <w:t>niemals</w:t>
      </w:r>
      <w:r w:rsidR="004507A5">
        <w:rPr>
          <w:lang w:val="de-DE"/>
        </w:rPr>
        <w:t xml:space="preserve"> kosten- oder folgenlos. Wie bei jeder Form der Energiegewinnung </w:t>
      </w:r>
      <w:r w:rsidR="004B1C52">
        <w:rPr>
          <w:lang w:val="de-DE"/>
        </w:rPr>
        <w:t>gibt es keinen</w:t>
      </w:r>
      <w:r w:rsidR="004507A5">
        <w:rPr>
          <w:lang w:val="de-DE"/>
        </w:rPr>
        <w:t xml:space="preserve"> Nutzen </w:t>
      </w:r>
      <w:r w:rsidR="004B1C52">
        <w:rPr>
          <w:lang w:val="de-DE"/>
        </w:rPr>
        <w:t>ohne</w:t>
      </w:r>
      <w:r w:rsidR="004507A5">
        <w:rPr>
          <w:lang w:val="de-DE"/>
        </w:rPr>
        <w:t xml:space="preserve"> Schaden</w:t>
      </w:r>
      <w:r w:rsidR="004B1C52">
        <w:rPr>
          <w:lang w:val="de-DE"/>
        </w:rPr>
        <w:t xml:space="preserve">. </w:t>
      </w:r>
      <w:r w:rsidR="004C38D9">
        <w:rPr>
          <w:lang w:val="de-DE"/>
        </w:rPr>
        <w:t>D</w:t>
      </w:r>
      <w:r w:rsidR="004507A5">
        <w:rPr>
          <w:lang w:val="de-DE"/>
        </w:rPr>
        <w:t xml:space="preserve">ie </w:t>
      </w:r>
      <w:r w:rsidR="009B44AF">
        <w:rPr>
          <w:lang w:val="de-DE"/>
        </w:rPr>
        <w:t xml:space="preserve">Wirkungen </w:t>
      </w:r>
      <w:r w:rsidR="004507A5">
        <w:rPr>
          <w:lang w:val="de-DE"/>
        </w:rPr>
        <w:t xml:space="preserve">moderner Windturbinen </w:t>
      </w:r>
      <w:r w:rsidR="009B44AF">
        <w:rPr>
          <w:lang w:val="de-DE"/>
        </w:rPr>
        <w:t xml:space="preserve">auf </w:t>
      </w:r>
      <w:r w:rsidR="004507A5">
        <w:rPr>
          <w:lang w:val="de-DE"/>
        </w:rPr>
        <w:t xml:space="preserve">die Natur sind </w:t>
      </w:r>
      <w:r w:rsidR="00557EAB">
        <w:rPr>
          <w:lang w:val="de-DE"/>
        </w:rPr>
        <w:t>keine</w:t>
      </w:r>
      <w:r w:rsidR="004507A5">
        <w:rPr>
          <w:lang w:val="de-DE"/>
        </w:rPr>
        <w:t xml:space="preserve"> Kleinigkeiten: </w:t>
      </w:r>
      <w:r w:rsidR="004C38D9">
        <w:rPr>
          <w:lang w:val="de-DE"/>
        </w:rPr>
        <w:t>Es braucht</w:t>
      </w:r>
      <w:r w:rsidR="004507A5">
        <w:rPr>
          <w:lang w:val="de-DE"/>
        </w:rPr>
        <w:t xml:space="preserve"> eine </w:t>
      </w:r>
      <w:r w:rsidR="00806391">
        <w:rPr>
          <w:lang w:val="de-DE"/>
        </w:rPr>
        <w:t xml:space="preserve">ganzjährig befahrbare, schwerlasttaugliche </w:t>
      </w:r>
      <w:r w:rsidR="004507A5">
        <w:rPr>
          <w:lang w:val="de-DE"/>
        </w:rPr>
        <w:t>Zufahrtsstraße</w:t>
      </w:r>
      <w:r w:rsidR="00806391">
        <w:rPr>
          <w:lang w:val="de-DE"/>
        </w:rPr>
        <w:t xml:space="preserve">, </w:t>
      </w:r>
      <w:r w:rsidR="000850A0">
        <w:rPr>
          <w:lang w:val="de-DE"/>
        </w:rPr>
        <w:t xml:space="preserve">im Wald muss gerodet werden, </w:t>
      </w:r>
      <w:r w:rsidR="00806391">
        <w:rPr>
          <w:lang w:val="de-DE"/>
        </w:rPr>
        <w:t>p</w:t>
      </w:r>
      <w:r w:rsidR="004507A5">
        <w:rPr>
          <w:lang w:val="de-DE"/>
        </w:rPr>
        <w:t xml:space="preserve">ro Anlage muss eine ebene Manipulationsfläche im Ausmaß eines </w:t>
      </w:r>
      <w:r w:rsidR="004B1C52">
        <w:rPr>
          <w:lang w:val="de-DE"/>
        </w:rPr>
        <w:t xml:space="preserve">kleineren </w:t>
      </w:r>
      <w:r w:rsidR="004507A5">
        <w:rPr>
          <w:lang w:val="de-DE"/>
        </w:rPr>
        <w:t xml:space="preserve">Fußballfeldes hergerichtet werden, </w:t>
      </w:r>
      <w:r w:rsidR="00806391">
        <w:rPr>
          <w:lang w:val="de-DE"/>
        </w:rPr>
        <w:t>jedes</w:t>
      </w:r>
      <w:r w:rsidR="004507A5">
        <w:rPr>
          <w:lang w:val="de-DE"/>
        </w:rPr>
        <w:t xml:space="preserve"> Mastfundament verschlingt </w:t>
      </w:r>
      <w:r w:rsidR="00AC6A4A">
        <w:rPr>
          <w:lang w:val="de-DE"/>
        </w:rPr>
        <w:t>mindestens</w:t>
      </w:r>
      <w:r w:rsidR="00B02FFE">
        <w:rPr>
          <w:lang w:val="de-DE"/>
        </w:rPr>
        <w:t xml:space="preserve"> 700 </w:t>
      </w:r>
      <w:r w:rsidR="00102300">
        <w:rPr>
          <w:lang w:val="de-DE"/>
        </w:rPr>
        <w:t>m</w:t>
      </w:r>
      <w:r w:rsidR="00102300" w:rsidRPr="000E6529">
        <w:rPr>
          <w:vertAlign w:val="superscript"/>
          <w:lang w:val="de-DE"/>
        </w:rPr>
        <w:t>3</w:t>
      </w:r>
      <w:r w:rsidR="004507A5">
        <w:rPr>
          <w:lang w:val="de-DE"/>
        </w:rPr>
        <w:t xml:space="preserve"> </w:t>
      </w:r>
      <w:r w:rsidR="00102300">
        <w:rPr>
          <w:lang w:val="de-DE"/>
        </w:rPr>
        <w:t>Beton</w:t>
      </w:r>
      <w:r w:rsidR="00B02FFE">
        <w:rPr>
          <w:lang w:val="de-DE"/>
        </w:rPr>
        <w:t xml:space="preserve"> und 60 Tonnen Stahl</w:t>
      </w:r>
      <w:r w:rsidR="00102300">
        <w:rPr>
          <w:rStyle w:val="Funotenzeichen"/>
          <w:lang w:val="de-DE"/>
        </w:rPr>
        <w:footnoteReference w:id="2"/>
      </w:r>
      <w:r w:rsidR="004507A5">
        <w:rPr>
          <w:lang w:val="de-DE"/>
        </w:rPr>
        <w:t xml:space="preserve">, </w:t>
      </w:r>
      <w:r w:rsidR="00465414">
        <w:rPr>
          <w:lang w:val="de-DE"/>
        </w:rPr>
        <w:t>mehrere Tausend</w:t>
      </w:r>
      <w:r w:rsidR="009A729D">
        <w:rPr>
          <w:lang w:val="de-DE"/>
        </w:rPr>
        <w:t xml:space="preserve"> Liter wassergefährdende Stoffe (Getriebe- und Hydrauliköl, Wasser-</w:t>
      </w:r>
      <w:proofErr w:type="spellStart"/>
      <w:r w:rsidR="009A729D">
        <w:rPr>
          <w:lang w:val="de-DE"/>
        </w:rPr>
        <w:t>Glykolgemisch</w:t>
      </w:r>
      <w:proofErr w:type="spellEnd"/>
      <w:r w:rsidR="009A729D">
        <w:rPr>
          <w:lang w:val="de-DE"/>
        </w:rPr>
        <w:t>)</w:t>
      </w:r>
      <w:r w:rsidR="008E50AA">
        <w:rPr>
          <w:rStyle w:val="Funotenzeichen"/>
          <w:lang w:val="de-DE"/>
        </w:rPr>
        <w:footnoteReference w:id="3"/>
      </w:r>
      <w:r w:rsidR="009A729D">
        <w:rPr>
          <w:lang w:val="de-DE"/>
        </w:rPr>
        <w:t xml:space="preserve"> </w:t>
      </w:r>
      <w:r w:rsidR="00465414">
        <w:rPr>
          <w:lang w:val="de-DE"/>
        </w:rPr>
        <w:t>dürfen</w:t>
      </w:r>
      <w:r w:rsidR="00806391">
        <w:rPr>
          <w:lang w:val="de-DE"/>
        </w:rPr>
        <w:t xml:space="preserve"> auch bei </w:t>
      </w:r>
      <w:r w:rsidR="004B1C52">
        <w:rPr>
          <w:lang w:val="de-DE"/>
        </w:rPr>
        <w:t xml:space="preserve">Bränden oder anderen </w:t>
      </w:r>
      <w:r w:rsidR="00806391">
        <w:rPr>
          <w:lang w:val="de-DE"/>
        </w:rPr>
        <w:t xml:space="preserve">Unfällen nicht ins Grundwasser gelangen. Die riesige </w:t>
      </w:r>
      <w:r w:rsidR="009B44AF">
        <w:rPr>
          <w:lang w:val="de-DE"/>
        </w:rPr>
        <w:t xml:space="preserve">vertikale </w:t>
      </w:r>
      <w:r w:rsidR="00806391">
        <w:rPr>
          <w:lang w:val="de-DE"/>
        </w:rPr>
        <w:t xml:space="preserve">Fläche, die von den Rotoren bestrichen wird, bedeutet potenzielle Lebensgefahr für Vögel und Fledermäuse, Brut- und Einstandsgebiete geschützter Tierarten können betroffen sein. </w:t>
      </w:r>
      <w:r w:rsidR="003103BB">
        <w:rPr>
          <w:lang w:val="de-DE"/>
        </w:rPr>
        <w:t xml:space="preserve">Je weiter es in die Höhe geht, umso </w:t>
      </w:r>
      <w:r w:rsidR="001D293B">
        <w:rPr>
          <w:lang w:val="de-DE"/>
        </w:rPr>
        <w:t>heikler wird es</w:t>
      </w:r>
      <w:r w:rsidR="003103BB">
        <w:rPr>
          <w:lang w:val="de-DE"/>
        </w:rPr>
        <w:t xml:space="preserve">, </w:t>
      </w:r>
      <w:r w:rsidR="001D293B">
        <w:rPr>
          <w:lang w:val="de-DE"/>
        </w:rPr>
        <w:t xml:space="preserve">da </w:t>
      </w:r>
      <w:r w:rsidR="003103BB">
        <w:rPr>
          <w:lang w:val="de-DE"/>
        </w:rPr>
        <w:t>die</w:t>
      </w:r>
      <w:r w:rsidR="001D293B">
        <w:rPr>
          <w:lang w:val="de-DE"/>
        </w:rPr>
        <w:t xml:space="preserve"> empfindlichen alpinen Ökosysteme</w:t>
      </w:r>
      <w:r w:rsidR="003103BB">
        <w:rPr>
          <w:lang w:val="de-DE"/>
        </w:rPr>
        <w:t xml:space="preserve"> ohnehin durch </w:t>
      </w:r>
      <w:r w:rsidR="001D293B">
        <w:rPr>
          <w:lang w:val="de-DE"/>
        </w:rPr>
        <w:t xml:space="preserve">die </w:t>
      </w:r>
      <w:r w:rsidR="003103BB">
        <w:rPr>
          <w:lang w:val="de-DE"/>
        </w:rPr>
        <w:t>touristisch motivierte</w:t>
      </w:r>
      <w:r w:rsidR="001D293B">
        <w:rPr>
          <w:lang w:val="de-DE"/>
        </w:rPr>
        <w:t>n</w:t>
      </w:r>
      <w:r w:rsidR="003103BB">
        <w:rPr>
          <w:lang w:val="de-DE"/>
        </w:rPr>
        <w:t xml:space="preserve"> Baumaßnahmen (Seilbahnanlagen, Schipisten) </w:t>
      </w:r>
      <w:r w:rsidR="001D293B">
        <w:rPr>
          <w:lang w:val="de-DE"/>
        </w:rPr>
        <w:t xml:space="preserve">ständig </w:t>
      </w:r>
      <w:r w:rsidR="003103BB">
        <w:rPr>
          <w:lang w:val="de-DE"/>
        </w:rPr>
        <w:t xml:space="preserve">unter Druck sind. </w:t>
      </w:r>
      <w:r w:rsidR="00806391">
        <w:rPr>
          <w:lang w:val="de-DE"/>
        </w:rPr>
        <w:t>Und nicht zuletzt</w:t>
      </w:r>
      <w:r w:rsidR="00BB43DA">
        <w:rPr>
          <w:lang w:val="de-DE"/>
        </w:rPr>
        <w:t xml:space="preserve"> ist die visuelle Wirkung der Anlagen gewaltig: </w:t>
      </w:r>
      <w:r w:rsidR="00B66BC0">
        <w:rPr>
          <w:lang w:val="de-DE"/>
        </w:rPr>
        <w:t xml:space="preserve">Sind in </w:t>
      </w:r>
      <w:r w:rsidR="00BB43DA">
        <w:rPr>
          <w:lang w:val="de-DE"/>
        </w:rPr>
        <w:t>den agro-</w:t>
      </w:r>
      <w:r w:rsidR="00BE5FF9">
        <w:rPr>
          <w:lang w:val="de-DE"/>
        </w:rPr>
        <w:t>industrialisierten</w:t>
      </w:r>
      <w:r w:rsidR="00BB43DA">
        <w:rPr>
          <w:lang w:val="de-DE"/>
        </w:rPr>
        <w:t xml:space="preserve"> Gebieten des </w:t>
      </w:r>
      <w:r w:rsidR="00BB43DA">
        <w:rPr>
          <w:lang w:val="de-DE"/>
        </w:rPr>
        <w:lastRenderedPageBreak/>
        <w:t xml:space="preserve">Burgenlandes oder Weinviertels </w:t>
      </w:r>
      <w:r w:rsidR="00B66BC0">
        <w:rPr>
          <w:lang w:val="de-DE"/>
        </w:rPr>
        <w:t>Bauhöhen von 200 Metern und darüber vielleicht</w:t>
      </w:r>
      <w:r w:rsidR="00BB43DA">
        <w:rPr>
          <w:lang w:val="de-DE"/>
        </w:rPr>
        <w:t xml:space="preserve"> noch hinnehmbar, sieht die Sache auf den Bergen und unter dem Erholungs- und Tourismusaspekt </w:t>
      </w:r>
      <w:r w:rsidR="004B1C52">
        <w:rPr>
          <w:lang w:val="de-DE"/>
        </w:rPr>
        <w:t>wohl</w:t>
      </w:r>
      <w:r w:rsidR="00BB43DA">
        <w:rPr>
          <w:lang w:val="de-DE"/>
        </w:rPr>
        <w:t xml:space="preserve"> anders aus</w:t>
      </w:r>
      <w:r w:rsidR="0031330E">
        <w:rPr>
          <w:rStyle w:val="Funotenzeichen"/>
          <w:lang w:val="de-DE"/>
        </w:rPr>
        <w:footnoteReference w:id="4"/>
      </w:r>
      <w:r w:rsidR="00BB43DA">
        <w:rPr>
          <w:lang w:val="de-DE"/>
        </w:rPr>
        <w:t>.</w:t>
      </w:r>
    </w:p>
    <w:p w14:paraId="59405270" w14:textId="1A437A7A" w:rsidR="00557EAB" w:rsidRDefault="00557EAB" w:rsidP="00210858">
      <w:pPr>
        <w:rPr>
          <w:lang w:val="de-DE"/>
        </w:rPr>
      </w:pPr>
      <w:r>
        <w:rPr>
          <w:lang w:val="de-DE"/>
        </w:rPr>
        <w:t>Und der Nutzen?</w:t>
      </w:r>
      <w:r w:rsidR="00B66BC0">
        <w:rPr>
          <w:lang w:val="de-DE"/>
        </w:rPr>
        <w:t xml:space="preserve"> </w:t>
      </w:r>
      <w:r w:rsidR="00DB0C4B">
        <w:rPr>
          <w:lang w:val="de-DE"/>
        </w:rPr>
        <w:t xml:space="preserve">Was bringt </w:t>
      </w:r>
      <w:r w:rsidR="00B66BC0">
        <w:rPr>
          <w:lang w:val="de-DE"/>
        </w:rPr>
        <w:t xml:space="preserve">die Windstromgewinnung auf den </w:t>
      </w:r>
      <w:r w:rsidR="002A716D">
        <w:rPr>
          <w:lang w:val="de-DE"/>
        </w:rPr>
        <w:t xml:space="preserve">Salzburger </w:t>
      </w:r>
      <w:r w:rsidR="00B66BC0">
        <w:rPr>
          <w:lang w:val="de-DE"/>
        </w:rPr>
        <w:t xml:space="preserve">Bergen </w:t>
      </w:r>
      <w:r w:rsidR="007E5E4B">
        <w:rPr>
          <w:lang w:val="de-DE"/>
        </w:rPr>
        <w:t>wirklich</w:t>
      </w:r>
      <w:r w:rsidR="00C604EA">
        <w:rPr>
          <w:lang w:val="de-DE"/>
        </w:rPr>
        <w:t>, mit welchen Folgen ist zu rechnen</w:t>
      </w:r>
      <w:r w:rsidR="00B66BC0">
        <w:rPr>
          <w:lang w:val="de-DE"/>
        </w:rPr>
        <w:t>?</w:t>
      </w:r>
    </w:p>
    <w:p w14:paraId="22A0EAB7" w14:textId="0936492F" w:rsidR="00C33A9D" w:rsidRDefault="00B66BC0" w:rsidP="00210858">
      <w:pPr>
        <w:rPr>
          <w:lang w:val="de-DE"/>
        </w:rPr>
      </w:pPr>
      <w:r>
        <w:rPr>
          <w:lang w:val="de-DE"/>
        </w:rPr>
        <w:t>Das</w:t>
      </w:r>
      <w:r w:rsidR="0077059C">
        <w:rPr>
          <w:lang w:val="de-DE"/>
        </w:rPr>
        <w:t xml:space="preserve"> Land Salzburg </w:t>
      </w:r>
      <w:r>
        <w:rPr>
          <w:lang w:val="de-DE"/>
        </w:rPr>
        <w:t xml:space="preserve">verfügt bereits jetzt </w:t>
      </w:r>
      <w:r w:rsidR="0077059C">
        <w:rPr>
          <w:lang w:val="de-DE"/>
        </w:rPr>
        <w:t xml:space="preserve">einen beeindruckend hohen Ökostromanteil (über 95%) und </w:t>
      </w:r>
      <w:r>
        <w:rPr>
          <w:lang w:val="de-DE"/>
        </w:rPr>
        <w:t xml:space="preserve">verzeichnet </w:t>
      </w:r>
      <w:r w:rsidR="00DB61E8">
        <w:rPr>
          <w:lang w:val="de-DE"/>
        </w:rPr>
        <w:t xml:space="preserve">seit einigen Jahren </w:t>
      </w:r>
      <w:r w:rsidR="0077059C">
        <w:rPr>
          <w:lang w:val="de-DE"/>
        </w:rPr>
        <w:t xml:space="preserve">Rückgänge im Gesamt-Energieverbrauch. </w:t>
      </w:r>
      <w:r w:rsidR="00B84E01">
        <w:rPr>
          <w:lang w:val="de-DE"/>
        </w:rPr>
        <w:t xml:space="preserve">Gebäudesanierungen und der Wechsel vieler Haushalte und Unternehmen auf „grüne“ Energieträger zeigen erfreulicherweise Wirkung. </w:t>
      </w:r>
      <w:r w:rsidR="0077059C">
        <w:rPr>
          <w:lang w:val="de-DE"/>
        </w:rPr>
        <w:t>Düster sieht es hingegen bei der CO</w:t>
      </w:r>
      <w:r w:rsidR="0077059C" w:rsidRPr="000E6529">
        <w:rPr>
          <w:vertAlign w:val="subscript"/>
          <w:lang w:val="de-DE"/>
        </w:rPr>
        <w:t>2</w:t>
      </w:r>
      <w:r w:rsidR="0077059C">
        <w:rPr>
          <w:lang w:val="de-DE"/>
        </w:rPr>
        <w:t>-Bilanz aus. Statt zu sinken, erhöhte sich</w:t>
      </w:r>
      <w:r w:rsidR="007E5E4B">
        <w:rPr>
          <w:lang w:val="de-DE"/>
        </w:rPr>
        <w:t xml:space="preserve"> der</w:t>
      </w:r>
      <w:r w:rsidR="0077059C">
        <w:rPr>
          <w:lang w:val="de-DE"/>
        </w:rPr>
        <w:t xml:space="preserve"> CO2-Ausstoß in den letzten (Vor-Corona-) Jahren</w:t>
      </w:r>
      <w:r w:rsidR="008E7896">
        <w:rPr>
          <w:rStyle w:val="Funotenzeichen"/>
          <w:lang w:val="de-DE"/>
        </w:rPr>
        <w:footnoteReference w:id="5"/>
      </w:r>
      <w:r w:rsidR="0077059C">
        <w:rPr>
          <w:lang w:val="de-DE"/>
        </w:rPr>
        <w:t xml:space="preserve">. Grund dafür ist </w:t>
      </w:r>
      <w:r w:rsidR="004E26EC">
        <w:rPr>
          <w:lang w:val="de-DE"/>
        </w:rPr>
        <w:t>die</w:t>
      </w:r>
      <w:r w:rsidR="0077059C">
        <w:rPr>
          <w:lang w:val="de-DE"/>
        </w:rPr>
        <w:t xml:space="preserve"> markant gestiegene </w:t>
      </w:r>
      <w:r w:rsidR="00282849">
        <w:rPr>
          <w:lang w:val="de-DE"/>
        </w:rPr>
        <w:t>Belastung im motorisierten Verkehr</w:t>
      </w:r>
      <w:r w:rsidR="00C33A9D">
        <w:rPr>
          <w:lang w:val="de-DE"/>
        </w:rPr>
        <w:t xml:space="preserve">, der nach wie vor den Löwenanteil des Erdöls beansprucht. In der Gesamtbilanz sinkt das Energieverbrauchsniveau </w:t>
      </w:r>
      <w:r w:rsidR="00D700B4">
        <w:rPr>
          <w:lang w:val="de-DE"/>
        </w:rPr>
        <w:t xml:space="preserve">also </w:t>
      </w:r>
      <w:r w:rsidR="00C33A9D">
        <w:rPr>
          <w:lang w:val="de-DE"/>
        </w:rPr>
        <w:t>viel zu langsam, um auch nur in die Nähe der international vereinbarten Klimaziele („Pariser Abkommen“) zu gelangen.</w:t>
      </w:r>
      <w:r w:rsidR="00D700B4">
        <w:rPr>
          <w:lang w:val="de-DE"/>
        </w:rPr>
        <w:t xml:space="preserve"> </w:t>
      </w:r>
    </w:p>
    <w:p w14:paraId="61C7A8C0" w14:textId="58326864" w:rsidR="00944067" w:rsidRDefault="00EC0E1A" w:rsidP="007E5E4B">
      <w:pPr>
        <w:rPr>
          <w:lang w:val="de-DE"/>
        </w:rPr>
      </w:pPr>
      <w:r>
        <w:rPr>
          <w:lang w:val="de-DE"/>
        </w:rPr>
        <w:t>Der Brutto-Energie</w:t>
      </w:r>
      <w:r w:rsidR="000E6529">
        <w:rPr>
          <w:lang w:val="de-DE"/>
        </w:rPr>
        <w:t xml:space="preserve">verbrauch </w:t>
      </w:r>
      <w:r w:rsidR="00B66BC0">
        <w:rPr>
          <w:lang w:val="de-DE"/>
        </w:rPr>
        <w:t xml:space="preserve">(inklusive Gebäudeheizung und Verkehr) </w:t>
      </w:r>
      <w:r>
        <w:rPr>
          <w:lang w:val="de-DE"/>
        </w:rPr>
        <w:t>beträgt laut Salzburger Landesstatistik</w:t>
      </w:r>
      <w:r w:rsidR="008E50AA">
        <w:rPr>
          <w:rStyle w:val="Funotenzeichen"/>
          <w:lang w:val="de-DE"/>
        </w:rPr>
        <w:footnoteReference w:id="6"/>
      </w:r>
      <w:r>
        <w:rPr>
          <w:lang w:val="de-DE"/>
        </w:rPr>
        <w:t xml:space="preserve"> 20.000 </w:t>
      </w:r>
      <w:proofErr w:type="spellStart"/>
      <w:r>
        <w:rPr>
          <w:lang w:val="de-DE"/>
        </w:rPr>
        <w:t>GWh</w:t>
      </w:r>
      <w:proofErr w:type="spellEnd"/>
      <w:r>
        <w:rPr>
          <w:lang w:val="de-DE"/>
        </w:rPr>
        <w:t xml:space="preserve"> im Jahr. Aus eigener Erzeugung (im </w:t>
      </w:r>
      <w:r w:rsidR="00CB2BFE">
        <w:rPr>
          <w:lang w:val="de-DE"/>
        </w:rPr>
        <w:t>W</w:t>
      </w:r>
      <w:r>
        <w:rPr>
          <w:lang w:val="de-DE"/>
        </w:rPr>
        <w:t>esentlichen</w:t>
      </w:r>
      <w:r w:rsidR="00D62DC4">
        <w:rPr>
          <w:lang w:val="de-DE"/>
        </w:rPr>
        <w:t>:</w:t>
      </w:r>
      <w:r>
        <w:rPr>
          <w:lang w:val="de-DE"/>
        </w:rPr>
        <w:t xml:space="preserve"> Wasserkraft, Biomasse, Photovoltaik) schaffen wir davon </w:t>
      </w:r>
      <w:r w:rsidR="00D85DDD">
        <w:rPr>
          <w:lang w:val="de-DE"/>
        </w:rPr>
        <w:t>nicht einmal</w:t>
      </w:r>
      <w:r>
        <w:rPr>
          <w:lang w:val="de-DE"/>
        </w:rPr>
        <w:t xml:space="preserve"> die Hälfte (ca. 9.000 </w:t>
      </w:r>
      <w:proofErr w:type="spellStart"/>
      <w:r>
        <w:rPr>
          <w:lang w:val="de-DE"/>
        </w:rPr>
        <w:t>GWh</w:t>
      </w:r>
      <w:proofErr w:type="spellEnd"/>
      <w:r>
        <w:rPr>
          <w:lang w:val="de-DE"/>
        </w:rPr>
        <w:t>)</w:t>
      </w:r>
      <w:r w:rsidR="007E149B">
        <w:rPr>
          <w:lang w:val="de-DE"/>
        </w:rPr>
        <w:t xml:space="preserve">. Prinzipiell gut schaut es beim elektrischen Strom aus; hier erzielen wir sogar einen bilanziellen Überschuss – der starke Ausbau unserer Wasserkräfte wirkt sich aus. </w:t>
      </w:r>
      <w:r w:rsidR="00384473">
        <w:rPr>
          <w:lang w:val="de-DE"/>
        </w:rPr>
        <w:t xml:space="preserve"> Der erhebliche </w:t>
      </w:r>
      <w:r>
        <w:rPr>
          <w:lang w:val="de-DE"/>
        </w:rPr>
        <w:t xml:space="preserve">Rest </w:t>
      </w:r>
      <w:r w:rsidR="00384473">
        <w:rPr>
          <w:lang w:val="de-DE"/>
        </w:rPr>
        <w:t>muss in Form fossiler</w:t>
      </w:r>
      <w:r>
        <w:rPr>
          <w:lang w:val="de-DE"/>
        </w:rPr>
        <w:t xml:space="preserve"> Energieträger importiert werden</w:t>
      </w:r>
      <w:r w:rsidR="008F0460">
        <w:rPr>
          <w:lang w:val="de-DE"/>
        </w:rPr>
        <w:t xml:space="preserve">. </w:t>
      </w:r>
    </w:p>
    <w:p w14:paraId="2AACA80A" w14:textId="4E6E03E4" w:rsidR="00D62DC4" w:rsidRDefault="00954DC2" w:rsidP="007E5E4B">
      <w:pPr>
        <w:rPr>
          <w:lang w:val="de-DE"/>
        </w:rPr>
      </w:pPr>
      <w:r>
        <w:rPr>
          <w:lang w:val="de-DE"/>
        </w:rPr>
        <w:t>Die</w:t>
      </w:r>
      <w:r w:rsidR="00B66BC0">
        <w:rPr>
          <w:lang w:val="de-DE"/>
        </w:rPr>
        <w:t xml:space="preserve"> laut Masterplan Klima und Energie aus Wind zu produzierenden </w:t>
      </w:r>
      <w:r w:rsidR="00944067">
        <w:rPr>
          <w:lang w:val="de-DE"/>
        </w:rPr>
        <w:t>250</w:t>
      </w:r>
      <w:r w:rsidR="00B66BC0">
        <w:rPr>
          <w:lang w:val="de-DE"/>
        </w:rPr>
        <w:t xml:space="preserve"> </w:t>
      </w:r>
      <w:proofErr w:type="spellStart"/>
      <w:r w:rsidR="00B66BC0">
        <w:rPr>
          <w:lang w:val="de-DE"/>
        </w:rPr>
        <w:t>GWh</w:t>
      </w:r>
      <w:proofErr w:type="spellEnd"/>
      <w:r>
        <w:rPr>
          <w:lang w:val="de-DE"/>
        </w:rPr>
        <w:t xml:space="preserve"> decken allerdings bloß</w:t>
      </w:r>
      <w:r w:rsidR="00B66BC0">
        <w:rPr>
          <w:lang w:val="de-DE"/>
        </w:rPr>
        <w:t xml:space="preserve"> </w:t>
      </w:r>
      <w:r w:rsidR="00944067">
        <w:rPr>
          <w:lang w:val="de-DE"/>
        </w:rPr>
        <w:t xml:space="preserve">1,25 </w:t>
      </w:r>
      <w:r w:rsidR="003103BB">
        <w:rPr>
          <w:lang w:val="de-DE"/>
        </w:rPr>
        <w:t xml:space="preserve">% des </w:t>
      </w:r>
      <w:r w:rsidR="000E6529">
        <w:rPr>
          <w:lang w:val="de-DE"/>
        </w:rPr>
        <w:t>Gesamt-Energiev</w:t>
      </w:r>
      <w:r w:rsidR="003103BB">
        <w:rPr>
          <w:lang w:val="de-DE"/>
        </w:rPr>
        <w:t xml:space="preserve">erbrauches </w:t>
      </w:r>
      <w:r w:rsidR="000E6529">
        <w:rPr>
          <w:lang w:val="de-DE"/>
        </w:rPr>
        <w:t xml:space="preserve">im Bundesland </w:t>
      </w:r>
      <w:r w:rsidR="003103BB">
        <w:rPr>
          <w:lang w:val="de-DE"/>
        </w:rPr>
        <w:t xml:space="preserve">ab. </w:t>
      </w:r>
      <w:r w:rsidR="00D62DC4">
        <w:rPr>
          <w:lang w:val="de-DE"/>
        </w:rPr>
        <w:t xml:space="preserve">Die Salzburger Landespolitik hofft dies mit 25 Anlagen zu erreichen. </w:t>
      </w:r>
      <w:r>
        <w:rPr>
          <w:lang w:val="de-DE"/>
        </w:rPr>
        <w:t xml:space="preserve">Dafür braucht man aber nicht elf Vorrangzonen, es reichen drei, </w:t>
      </w:r>
      <w:r w:rsidR="0090028A">
        <w:rPr>
          <w:lang w:val="de-DE"/>
        </w:rPr>
        <w:t>sinnvollerweise im Voralpengebiet nahe des Ballungsraumes Salzburg</w:t>
      </w:r>
      <w:r w:rsidR="003048A6">
        <w:rPr>
          <w:lang w:val="de-DE"/>
        </w:rPr>
        <w:t>.</w:t>
      </w:r>
      <w:r>
        <w:rPr>
          <w:lang w:val="de-DE"/>
        </w:rPr>
        <w:t xml:space="preserve"> </w:t>
      </w:r>
    </w:p>
    <w:p w14:paraId="199B8875" w14:textId="7DBA73BC" w:rsidR="002537D4" w:rsidRDefault="00954DC2" w:rsidP="007E5E4B">
      <w:pPr>
        <w:rPr>
          <w:lang w:val="de-DE"/>
        </w:rPr>
      </w:pPr>
      <w:r>
        <w:rPr>
          <w:lang w:val="de-DE"/>
        </w:rPr>
        <w:t xml:space="preserve">Weitere 2,5% kommen aus dem geplanten </w:t>
      </w:r>
      <w:r w:rsidR="003F4D5B">
        <w:rPr>
          <w:lang w:val="de-DE"/>
        </w:rPr>
        <w:t>Zuwachs</w:t>
      </w:r>
      <w:r>
        <w:rPr>
          <w:lang w:val="de-DE"/>
        </w:rPr>
        <w:t xml:space="preserve"> der Photovoltaik, zusätzliche </w:t>
      </w:r>
      <w:r w:rsidR="003103BB">
        <w:rPr>
          <w:lang w:val="de-DE"/>
        </w:rPr>
        <w:t>1</w:t>
      </w:r>
      <w:r w:rsidR="00944067">
        <w:rPr>
          <w:lang w:val="de-DE"/>
        </w:rPr>
        <w:t>,5</w:t>
      </w:r>
      <w:r w:rsidR="003103BB">
        <w:rPr>
          <w:lang w:val="de-DE"/>
        </w:rPr>
        <w:t xml:space="preserve">% erbringt </w:t>
      </w:r>
      <w:r w:rsidR="003F4D5B">
        <w:rPr>
          <w:lang w:val="de-DE"/>
        </w:rPr>
        <w:t xml:space="preserve">ein </w:t>
      </w:r>
      <w:proofErr w:type="gramStart"/>
      <w:r w:rsidR="003F4D5B">
        <w:rPr>
          <w:lang w:val="de-DE"/>
        </w:rPr>
        <w:t xml:space="preserve">nochmaliger  </w:t>
      </w:r>
      <w:r w:rsidR="003103BB">
        <w:rPr>
          <w:lang w:val="de-DE"/>
        </w:rPr>
        <w:t>Ausbau</w:t>
      </w:r>
      <w:proofErr w:type="gramEnd"/>
      <w:r w:rsidR="003103BB">
        <w:rPr>
          <w:lang w:val="de-DE"/>
        </w:rPr>
        <w:t xml:space="preserve"> der Wasserkräfte</w:t>
      </w:r>
      <w:r w:rsidR="003F4D5B">
        <w:rPr>
          <w:lang w:val="de-DE"/>
        </w:rPr>
        <w:t xml:space="preserve">. </w:t>
      </w:r>
      <w:r w:rsidR="00CB2BFE">
        <w:rPr>
          <w:lang w:val="de-DE"/>
        </w:rPr>
        <w:t>Aber</w:t>
      </w:r>
      <w:r w:rsidR="003103BB">
        <w:rPr>
          <w:lang w:val="de-DE"/>
        </w:rPr>
        <w:t xml:space="preserve"> was dann? </w:t>
      </w:r>
      <w:r w:rsidR="0099606A">
        <w:rPr>
          <w:lang w:val="de-DE"/>
        </w:rPr>
        <w:t xml:space="preserve">Knapp 10.000 </w:t>
      </w:r>
      <w:proofErr w:type="spellStart"/>
      <w:r w:rsidR="0099606A">
        <w:rPr>
          <w:lang w:val="de-DE"/>
        </w:rPr>
        <w:t>GWh</w:t>
      </w:r>
      <w:proofErr w:type="spellEnd"/>
      <w:r w:rsidR="0099606A">
        <w:rPr>
          <w:lang w:val="de-DE"/>
        </w:rPr>
        <w:t xml:space="preserve"> sind nach wie vor „fossil“ und müssen irgendwie ersetzt werden. </w:t>
      </w:r>
      <w:r w:rsidR="008D30AC">
        <w:rPr>
          <w:lang w:val="de-DE"/>
        </w:rPr>
        <w:t>Die Zielvorgabe ist ja „Energieautonomie“,</w:t>
      </w:r>
      <w:r w:rsidR="002537D4">
        <w:rPr>
          <w:lang w:val="de-DE"/>
        </w:rPr>
        <w:t xml:space="preserve"> die innerhalb der kommenden 30 Jahre erreicht </w:t>
      </w:r>
      <w:r w:rsidR="008D30AC">
        <w:rPr>
          <w:lang w:val="de-DE"/>
        </w:rPr>
        <w:t>werden soll</w:t>
      </w:r>
      <w:r w:rsidR="002537D4">
        <w:rPr>
          <w:rStyle w:val="Funotenzeichen"/>
          <w:lang w:val="de-DE"/>
        </w:rPr>
        <w:footnoteReference w:id="7"/>
      </w:r>
      <w:r w:rsidR="002537D4">
        <w:rPr>
          <w:lang w:val="de-DE"/>
        </w:rPr>
        <w:t xml:space="preserve">. </w:t>
      </w:r>
    </w:p>
    <w:p w14:paraId="1DCA16BC" w14:textId="15FE9CFF" w:rsidR="00AC198B" w:rsidRDefault="0099606A" w:rsidP="007E5E4B">
      <w:pPr>
        <w:rPr>
          <w:lang w:val="de-DE"/>
        </w:rPr>
      </w:pPr>
      <w:r>
        <w:rPr>
          <w:lang w:val="de-DE"/>
        </w:rPr>
        <w:t xml:space="preserve">Selbst wenn man optimistisch annimmt, dass durch Effizienzgewinne 30% eingespart werden können, verbleiben </w:t>
      </w:r>
      <w:r w:rsidR="004E4E6D">
        <w:rPr>
          <w:lang w:val="de-DE"/>
        </w:rPr>
        <w:t xml:space="preserve">immer noch 7.000 </w:t>
      </w:r>
      <w:proofErr w:type="spellStart"/>
      <w:r w:rsidR="004E4E6D">
        <w:rPr>
          <w:lang w:val="de-DE"/>
        </w:rPr>
        <w:t>GWh</w:t>
      </w:r>
      <w:proofErr w:type="spellEnd"/>
      <w:r w:rsidR="004E4E6D">
        <w:rPr>
          <w:lang w:val="de-DE"/>
        </w:rPr>
        <w:t xml:space="preserve">. </w:t>
      </w:r>
      <w:r w:rsidR="00EB49D8">
        <w:rPr>
          <w:lang w:val="de-DE"/>
        </w:rPr>
        <w:t>Nimmt man die</w:t>
      </w:r>
      <w:r w:rsidR="004E4E6D">
        <w:rPr>
          <w:lang w:val="de-DE"/>
        </w:rPr>
        <w:t xml:space="preserve"> gemessene durchschnittliche Jahresleistung einer </w:t>
      </w:r>
      <w:proofErr w:type="spellStart"/>
      <w:r w:rsidR="004E4E6D">
        <w:rPr>
          <w:lang w:val="de-DE"/>
        </w:rPr>
        <w:t>Munderfinger</w:t>
      </w:r>
      <w:proofErr w:type="spellEnd"/>
      <w:r w:rsidR="004E4E6D">
        <w:rPr>
          <w:lang w:val="de-DE"/>
        </w:rPr>
        <w:t xml:space="preserve"> Windturbine </w:t>
      </w:r>
      <w:r w:rsidR="00EB49D8">
        <w:rPr>
          <w:lang w:val="de-DE"/>
        </w:rPr>
        <w:t>als Maßstab (</w:t>
      </w:r>
      <w:r w:rsidR="004E4E6D">
        <w:rPr>
          <w:lang w:val="de-DE"/>
        </w:rPr>
        <w:t xml:space="preserve">6,2 </w:t>
      </w:r>
      <w:proofErr w:type="spellStart"/>
      <w:r w:rsidR="004E4E6D">
        <w:rPr>
          <w:lang w:val="de-DE"/>
        </w:rPr>
        <w:t>GWh</w:t>
      </w:r>
      <w:proofErr w:type="spellEnd"/>
      <w:r w:rsidR="00EB49D8">
        <w:rPr>
          <w:lang w:val="de-DE"/>
        </w:rPr>
        <w:t>)</w:t>
      </w:r>
      <w:r w:rsidR="004E4E6D">
        <w:rPr>
          <w:lang w:val="de-DE"/>
        </w:rPr>
        <w:t>,</w:t>
      </w:r>
      <w:r w:rsidR="00955B77">
        <w:rPr>
          <w:rStyle w:val="Funotenzeichen"/>
          <w:lang w:val="de-DE"/>
        </w:rPr>
        <w:footnoteReference w:id="8"/>
      </w:r>
      <w:r w:rsidR="004E4E6D">
        <w:rPr>
          <w:lang w:val="de-DE"/>
        </w:rPr>
        <w:t xml:space="preserve"> das </w:t>
      </w:r>
      <w:r w:rsidR="00EB49D8">
        <w:rPr>
          <w:lang w:val="de-DE"/>
        </w:rPr>
        <w:t xml:space="preserve">müssten in den Salzburger Bergen </w:t>
      </w:r>
      <w:r w:rsidR="00AC198B">
        <w:rPr>
          <w:lang w:val="de-DE"/>
        </w:rPr>
        <w:t>mindestens</w:t>
      </w:r>
      <w:r w:rsidR="007E5E4B">
        <w:rPr>
          <w:lang w:val="de-DE"/>
        </w:rPr>
        <w:t xml:space="preserve"> 1.000 </w:t>
      </w:r>
      <w:r w:rsidR="00AC198B">
        <w:rPr>
          <w:lang w:val="de-DE"/>
        </w:rPr>
        <w:t>zusätzliche</w:t>
      </w:r>
      <w:r w:rsidR="007E5E4B">
        <w:rPr>
          <w:lang w:val="de-DE"/>
        </w:rPr>
        <w:t xml:space="preserve"> Anlagen</w:t>
      </w:r>
      <w:r w:rsidR="004B1C52">
        <w:rPr>
          <w:lang w:val="de-DE"/>
        </w:rPr>
        <w:t xml:space="preserve"> dieser Art</w:t>
      </w:r>
      <w:r w:rsidR="00EB49D8">
        <w:rPr>
          <w:lang w:val="de-DE"/>
        </w:rPr>
        <w:t xml:space="preserve"> errichtet werden.</w:t>
      </w:r>
      <w:r w:rsidR="004E4E6D">
        <w:rPr>
          <w:lang w:val="de-DE"/>
        </w:rPr>
        <w:t xml:space="preserve"> </w:t>
      </w:r>
      <w:r w:rsidR="007E5E4B">
        <w:rPr>
          <w:lang w:val="de-DE"/>
        </w:rPr>
        <w:t xml:space="preserve">So geht es also </w:t>
      </w:r>
      <w:r w:rsidR="004B1C52">
        <w:rPr>
          <w:lang w:val="de-DE"/>
        </w:rPr>
        <w:t xml:space="preserve">wohl </w:t>
      </w:r>
      <w:r w:rsidR="007E5E4B">
        <w:rPr>
          <w:lang w:val="de-DE"/>
        </w:rPr>
        <w:t xml:space="preserve">nicht. </w:t>
      </w:r>
    </w:p>
    <w:p w14:paraId="33BFF56F" w14:textId="0EE52F00" w:rsidR="00EC0E1A" w:rsidRDefault="007E5E4B" w:rsidP="007E5E4B">
      <w:pPr>
        <w:rPr>
          <w:lang w:val="de-DE"/>
        </w:rPr>
      </w:pPr>
      <w:r>
        <w:rPr>
          <w:lang w:val="de-DE"/>
        </w:rPr>
        <w:t>Wesentlich aussichtsreicher erscheint da die Photovoltaik.</w:t>
      </w:r>
      <w:r w:rsidR="00D77760">
        <w:rPr>
          <w:lang w:val="de-DE"/>
        </w:rPr>
        <w:t xml:space="preserve"> Zieht man einen realistischen Gebäudeanteil ab</w:t>
      </w:r>
      <w:r w:rsidR="000E6529">
        <w:rPr>
          <w:rStyle w:val="Funotenzeichen"/>
          <w:lang w:val="de-DE"/>
        </w:rPr>
        <w:footnoteReference w:id="9"/>
      </w:r>
      <w:r w:rsidR="00D77760">
        <w:rPr>
          <w:lang w:val="de-DE"/>
        </w:rPr>
        <w:t>, so verbleibt in der überschlägigen Rechnung ein Photovoltaik-Bedarf auf der Freifläche im Ausmaß von 23 bis 37 km</w:t>
      </w:r>
      <w:r w:rsidR="00D77760" w:rsidRPr="00EB49D8">
        <w:rPr>
          <w:vertAlign w:val="superscript"/>
          <w:lang w:val="de-DE"/>
        </w:rPr>
        <w:t>2</w:t>
      </w:r>
      <w:r w:rsidR="00D77760">
        <w:rPr>
          <w:lang w:val="de-DE"/>
        </w:rPr>
        <w:t xml:space="preserve">. Das </w:t>
      </w:r>
      <w:r w:rsidR="0046329F">
        <w:rPr>
          <w:lang w:val="de-DE"/>
        </w:rPr>
        <w:t>ent</w:t>
      </w:r>
      <w:r w:rsidR="00267352">
        <w:rPr>
          <w:lang w:val="de-DE"/>
        </w:rPr>
        <w:t>s</w:t>
      </w:r>
      <w:r w:rsidR="0046329F">
        <w:rPr>
          <w:lang w:val="de-DE"/>
        </w:rPr>
        <w:t xml:space="preserve">pricht </w:t>
      </w:r>
      <w:r w:rsidR="00D77760">
        <w:rPr>
          <w:lang w:val="de-DE"/>
        </w:rPr>
        <w:t xml:space="preserve">etwa </w:t>
      </w:r>
      <w:r w:rsidR="0046329F">
        <w:rPr>
          <w:lang w:val="de-DE"/>
        </w:rPr>
        <w:t xml:space="preserve">der </w:t>
      </w:r>
      <w:r w:rsidR="00D62DC4">
        <w:rPr>
          <w:lang w:val="de-DE"/>
        </w:rPr>
        <w:t>halbe</w:t>
      </w:r>
      <w:r w:rsidR="0046329F">
        <w:rPr>
          <w:lang w:val="de-DE"/>
        </w:rPr>
        <w:t>n</w:t>
      </w:r>
      <w:r w:rsidR="00D77760">
        <w:rPr>
          <w:lang w:val="de-DE"/>
        </w:rPr>
        <w:t xml:space="preserve"> Fläche der Stadt Salzburg oder 0,5% der Salzburger Landesfläche. </w:t>
      </w:r>
      <w:r w:rsidR="00D62DC4">
        <w:rPr>
          <w:lang w:val="de-DE"/>
        </w:rPr>
        <w:t xml:space="preserve">Das </w:t>
      </w:r>
      <w:r w:rsidR="007E2AE0">
        <w:rPr>
          <w:lang w:val="de-DE"/>
        </w:rPr>
        <w:t>müsste</w:t>
      </w:r>
      <w:r w:rsidR="00D62DC4">
        <w:rPr>
          <w:lang w:val="de-DE"/>
        </w:rPr>
        <w:t xml:space="preserve"> zu schaffen sein, wenn auch hier der Teufel im Detail liegt (Stichwort</w:t>
      </w:r>
      <w:r w:rsidR="0046329F">
        <w:rPr>
          <w:lang w:val="de-DE"/>
        </w:rPr>
        <w:t>e</w:t>
      </w:r>
      <w:r w:rsidR="00D62DC4">
        <w:rPr>
          <w:lang w:val="de-DE"/>
        </w:rPr>
        <w:t xml:space="preserve">: Photovoltaik </w:t>
      </w:r>
      <w:r w:rsidR="007E2AE0">
        <w:rPr>
          <w:lang w:val="de-DE"/>
        </w:rPr>
        <w:t>in empfindlichen Gebirgs-Ökosystemen</w:t>
      </w:r>
      <w:r w:rsidR="0046329F">
        <w:rPr>
          <w:lang w:val="de-DE"/>
        </w:rPr>
        <w:t>, Verbrauch von Agrarflächen</w:t>
      </w:r>
      <w:r w:rsidR="00D62DC4">
        <w:rPr>
          <w:lang w:val="de-DE"/>
        </w:rPr>
        <w:t>).</w:t>
      </w:r>
      <w:r w:rsidR="00AC198B">
        <w:rPr>
          <w:lang w:val="de-DE"/>
        </w:rPr>
        <w:t xml:space="preserve"> Zum Vergleich: </w:t>
      </w:r>
      <w:r w:rsidR="0009005E">
        <w:rPr>
          <w:lang w:val="de-DE"/>
        </w:rPr>
        <w:t xml:space="preserve">Alle Verkehrsflächen im Land Salzburg nehmen </w:t>
      </w:r>
      <w:r w:rsidR="007E2AE0">
        <w:rPr>
          <w:lang w:val="de-DE"/>
        </w:rPr>
        <w:t>104</w:t>
      </w:r>
      <w:r w:rsidR="0009005E">
        <w:rPr>
          <w:lang w:val="de-DE"/>
        </w:rPr>
        <w:t xml:space="preserve"> km</w:t>
      </w:r>
      <w:r w:rsidR="0009005E" w:rsidRPr="00DD0188">
        <w:rPr>
          <w:vertAlign w:val="superscript"/>
          <w:lang w:val="de-DE"/>
        </w:rPr>
        <w:t>2</w:t>
      </w:r>
      <w:r w:rsidR="00955B77">
        <w:rPr>
          <w:lang w:val="de-DE"/>
        </w:rPr>
        <w:t xml:space="preserve"> (!)</w:t>
      </w:r>
      <w:r w:rsidR="0009005E">
        <w:rPr>
          <w:lang w:val="de-DE"/>
        </w:rPr>
        <w:t xml:space="preserve"> ein</w:t>
      </w:r>
      <w:r w:rsidR="007E2AE0">
        <w:rPr>
          <w:rStyle w:val="Funotenzeichen"/>
          <w:lang w:val="de-DE"/>
        </w:rPr>
        <w:footnoteReference w:id="10"/>
      </w:r>
      <w:r w:rsidR="0009005E">
        <w:rPr>
          <w:lang w:val="de-DE"/>
        </w:rPr>
        <w:t>.</w:t>
      </w:r>
    </w:p>
    <w:p w14:paraId="5CE98DFF" w14:textId="0FE74E56" w:rsidR="007E5E4B" w:rsidRDefault="00140BDD" w:rsidP="007E5E4B">
      <w:pPr>
        <w:rPr>
          <w:lang w:val="de-DE"/>
        </w:rPr>
      </w:pPr>
      <w:r>
        <w:rPr>
          <w:lang w:val="de-DE"/>
        </w:rPr>
        <w:lastRenderedPageBreak/>
        <w:t xml:space="preserve">Das alles funktioniert aber nur, wenn </w:t>
      </w:r>
      <w:r w:rsidR="008A7255">
        <w:rPr>
          <w:lang w:val="de-DE"/>
        </w:rPr>
        <w:t>wir naturverträgliche Lösungen für</w:t>
      </w:r>
      <w:r>
        <w:rPr>
          <w:lang w:val="de-DE"/>
        </w:rPr>
        <w:t xml:space="preserve"> die großtechnische </w:t>
      </w:r>
      <w:r w:rsidR="008D20F9">
        <w:rPr>
          <w:lang w:val="de-DE"/>
        </w:rPr>
        <w:t>Stroms</w:t>
      </w:r>
      <w:r>
        <w:rPr>
          <w:lang w:val="de-DE"/>
        </w:rPr>
        <w:t xml:space="preserve">peicherung </w:t>
      </w:r>
      <w:r w:rsidR="008A7255">
        <w:rPr>
          <w:lang w:val="de-DE"/>
        </w:rPr>
        <w:t>finden</w:t>
      </w:r>
      <w:proofErr w:type="gramStart"/>
      <w:r w:rsidR="008A7255">
        <w:rPr>
          <w:lang w:val="de-DE"/>
        </w:rPr>
        <w:t xml:space="preserve">. </w:t>
      </w:r>
      <w:r w:rsidR="008D20F9">
        <w:rPr>
          <w:lang w:val="de-DE"/>
        </w:rPr>
        <w:t>.</w:t>
      </w:r>
      <w:proofErr w:type="gramEnd"/>
      <w:r w:rsidR="0046329F">
        <w:rPr>
          <w:lang w:val="de-DE"/>
        </w:rPr>
        <w:t xml:space="preserve"> </w:t>
      </w:r>
      <w:r w:rsidR="007557C3">
        <w:rPr>
          <w:lang w:val="de-DE"/>
        </w:rPr>
        <w:t xml:space="preserve">Zwar wird </w:t>
      </w:r>
      <w:r w:rsidR="0046329F">
        <w:rPr>
          <w:lang w:val="de-DE"/>
        </w:rPr>
        <w:t>2025</w:t>
      </w:r>
      <w:r w:rsidR="00DD4A47">
        <w:rPr>
          <w:lang w:val="de-DE"/>
        </w:rPr>
        <w:t xml:space="preserve"> </w:t>
      </w:r>
      <w:r w:rsidR="008A7255">
        <w:rPr>
          <w:lang w:val="de-DE"/>
        </w:rPr>
        <w:t>die Pumpspeicher</w:t>
      </w:r>
      <w:r w:rsidR="007557C3">
        <w:rPr>
          <w:lang w:val="de-DE"/>
        </w:rPr>
        <w:t>leistung</w:t>
      </w:r>
      <w:r w:rsidR="0046329F">
        <w:rPr>
          <w:lang w:val="de-DE"/>
        </w:rPr>
        <w:t xml:space="preserve"> </w:t>
      </w:r>
      <w:r w:rsidR="008A7255">
        <w:rPr>
          <w:lang w:val="de-DE"/>
        </w:rPr>
        <w:t>der Kraftwerksgruppe Glockner-Kaprun</w:t>
      </w:r>
      <w:r w:rsidR="0046329F">
        <w:rPr>
          <w:lang w:val="de-DE"/>
        </w:rPr>
        <w:t xml:space="preserve"> </w:t>
      </w:r>
      <w:r w:rsidR="000F4406">
        <w:rPr>
          <w:lang w:val="de-DE"/>
        </w:rPr>
        <w:t>erneut</w:t>
      </w:r>
      <w:r w:rsidR="008A7255">
        <w:rPr>
          <w:lang w:val="de-DE"/>
        </w:rPr>
        <w:t xml:space="preserve"> markant erhöht</w:t>
      </w:r>
      <w:r w:rsidR="0046329F">
        <w:rPr>
          <w:lang w:val="de-DE"/>
        </w:rPr>
        <w:t xml:space="preserve"> </w:t>
      </w:r>
      <w:r w:rsidR="007557C3">
        <w:rPr>
          <w:lang w:val="de-DE"/>
        </w:rPr>
        <w:t xml:space="preserve">(plus 480 MW). Das wird aber nicht reichen. Es werden uns </w:t>
      </w:r>
      <w:r w:rsidR="000F4406">
        <w:rPr>
          <w:lang w:val="de-DE"/>
        </w:rPr>
        <w:t xml:space="preserve">in naher Zukunft </w:t>
      </w:r>
      <w:r w:rsidR="007557C3">
        <w:rPr>
          <w:lang w:val="de-DE"/>
        </w:rPr>
        <w:t xml:space="preserve">wohl </w:t>
      </w:r>
      <w:r w:rsidR="000F4406">
        <w:rPr>
          <w:lang w:val="de-DE"/>
        </w:rPr>
        <w:t>weitere</w:t>
      </w:r>
      <w:r w:rsidR="007557C3">
        <w:rPr>
          <w:lang w:val="de-DE"/>
        </w:rPr>
        <w:t xml:space="preserve"> große (Speicher-)Kraftwerksprojekte ins Haus </w:t>
      </w:r>
      <w:proofErr w:type="spellStart"/>
      <w:proofErr w:type="gramStart"/>
      <w:r w:rsidR="007557C3">
        <w:rPr>
          <w:lang w:val="de-DE"/>
        </w:rPr>
        <w:t>stehen.</w:t>
      </w:r>
      <w:r>
        <w:rPr>
          <w:lang w:val="de-DE"/>
        </w:rPr>
        <w:t>Also</w:t>
      </w:r>
      <w:proofErr w:type="spellEnd"/>
      <w:proofErr w:type="gramEnd"/>
      <w:r w:rsidR="007E5E4B">
        <w:rPr>
          <w:lang w:val="de-DE"/>
        </w:rPr>
        <w:t xml:space="preserve"> </w:t>
      </w:r>
      <w:r>
        <w:rPr>
          <w:lang w:val="de-DE"/>
        </w:rPr>
        <w:t xml:space="preserve">gilt </w:t>
      </w:r>
      <w:r w:rsidR="007E5E4B">
        <w:rPr>
          <w:lang w:val="de-DE"/>
        </w:rPr>
        <w:t xml:space="preserve">zuerst und vor allem: Sparen, sparen, sparen. </w:t>
      </w:r>
      <w:r w:rsidR="00E52029">
        <w:rPr>
          <w:lang w:val="de-DE"/>
        </w:rPr>
        <w:t>Alleine der Verkehr frisst</w:t>
      </w:r>
      <w:r w:rsidR="004C38D9">
        <w:rPr>
          <w:lang w:val="de-DE"/>
        </w:rPr>
        <w:t xml:space="preserve"> </w:t>
      </w:r>
      <w:r w:rsidR="00E52029">
        <w:rPr>
          <w:lang w:val="de-DE"/>
        </w:rPr>
        <w:t>38% unseres gesamten Energiebedarfes!</w:t>
      </w:r>
      <w:r w:rsidR="004C38D9">
        <w:rPr>
          <w:rStyle w:val="Funotenzeichen"/>
          <w:lang w:val="de-DE"/>
        </w:rPr>
        <w:footnoteReference w:id="11"/>
      </w:r>
      <w:r w:rsidR="00E52029">
        <w:rPr>
          <w:lang w:val="de-DE"/>
        </w:rPr>
        <w:t xml:space="preserve"> </w:t>
      </w:r>
      <w:r w:rsidR="001E5ACF">
        <w:rPr>
          <w:lang w:val="de-DE"/>
        </w:rPr>
        <w:t>Ohne markante Verbrauchsrückgänge</w:t>
      </w:r>
      <w:r w:rsidR="00BA6618">
        <w:rPr>
          <w:lang w:val="de-DE"/>
        </w:rPr>
        <w:t xml:space="preserve"> </w:t>
      </w:r>
      <w:r w:rsidR="001E5ACF">
        <w:rPr>
          <w:lang w:val="de-DE"/>
        </w:rPr>
        <w:t>bleibt unser Energiesystem wie eine Badewanne ohne Stöpsel: Ständig schüttet man Wasser nach, aber die Wanne wird nie voll.</w:t>
      </w:r>
      <w:r w:rsidR="00BA6618">
        <w:rPr>
          <w:lang w:val="de-DE"/>
        </w:rPr>
        <w:t xml:space="preserve"> </w:t>
      </w:r>
    </w:p>
    <w:p w14:paraId="42D5E88C" w14:textId="2B912E00" w:rsidR="00572F97" w:rsidRDefault="001E5ACF" w:rsidP="007E5E4B">
      <w:pPr>
        <w:rPr>
          <w:lang w:val="de-DE"/>
        </w:rPr>
      </w:pPr>
      <w:r>
        <w:rPr>
          <w:lang w:val="de-DE"/>
        </w:rPr>
        <w:t>Am „Umweltverbund“ (zu Fuß</w:t>
      </w:r>
      <w:r w:rsidR="003F4D5B">
        <w:rPr>
          <w:lang w:val="de-DE"/>
        </w:rPr>
        <w:t xml:space="preserve"> gehen</w:t>
      </w:r>
      <w:r>
        <w:rPr>
          <w:lang w:val="de-DE"/>
        </w:rPr>
        <w:t xml:space="preserve">, Radfahren, öffentliche Verkehrsmittel) führt </w:t>
      </w:r>
      <w:r w:rsidR="00256702">
        <w:rPr>
          <w:lang w:val="de-DE"/>
        </w:rPr>
        <w:t xml:space="preserve">schon </w:t>
      </w:r>
      <w:r>
        <w:rPr>
          <w:lang w:val="de-DE"/>
        </w:rPr>
        <w:t>deshalb kein Weg vorbei.</w:t>
      </w:r>
      <w:r w:rsidRPr="001E5ACF">
        <w:rPr>
          <w:lang w:val="de-DE"/>
        </w:rPr>
        <w:t xml:space="preserve"> </w:t>
      </w:r>
      <w:r w:rsidR="00572F97">
        <w:rPr>
          <w:lang w:val="de-DE"/>
        </w:rPr>
        <w:t>Seitens der Politik wurde mit dem Klimaticket ein schöner Anfang gemacht.</w:t>
      </w:r>
    </w:p>
    <w:p w14:paraId="786A249D" w14:textId="3257871D" w:rsidR="00572F97" w:rsidRDefault="00572F97" w:rsidP="007E5E4B">
      <w:pPr>
        <w:rPr>
          <w:lang w:val="de-DE"/>
        </w:rPr>
      </w:pPr>
      <w:r>
        <w:rPr>
          <w:lang w:val="de-DE"/>
        </w:rPr>
        <w:t xml:space="preserve">Der Alpenverein </w:t>
      </w:r>
      <w:r w:rsidR="00EB2092">
        <w:rPr>
          <w:lang w:val="de-DE"/>
        </w:rPr>
        <w:t xml:space="preserve">Salzburg </w:t>
      </w:r>
      <w:r>
        <w:rPr>
          <w:lang w:val="de-DE"/>
        </w:rPr>
        <w:t xml:space="preserve">stellt sich seiner Verantwortung und dem Gebot der Stunde. </w:t>
      </w:r>
      <w:r w:rsidR="00EB2092">
        <w:rPr>
          <w:lang w:val="de-DE"/>
        </w:rPr>
        <w:t xml:space="preserve">Seit vielen Jahren investieren wir in die energetische Optimierung unserer Schutzhütten, unsere „Touren-Autofrei“-Initiative ist zum </w:t>
      </w:r>
      <w:r w:rsidR="0026756E">
        <w:rPr>
          <w:lang w:val="de-DE"/>
        </w:rPr>
        <w:t xml:space="preserve">österreichweiten </w:t>
      </w:r>
      <w:r w:rsidR="00EB2092">
        <w:rPr>
          <w:lang w:val="de-DE"/>
        </w:rPr>
        <w:t xml:space="preserve">Trendsetter geworden, und seit heuer haben wir dank der Zusammenarbeit mit Salzburg Verkehr </w:t>
      </w:r>
      <w:r>
        <w:rPr>
          <w:lang w:val="de-DE"/>
        </w:rPr>
        <w:t>Klimatickets im Verleih</w:t>
      </w:r>
      <w:r w:rsidR="00EB2092">
        <w:rPr>
          <w:lang w:val="de-DE"/>
        </w:rPr>
        <w:t>programm</w:t>
      </w:r>
      <w:r>
        <w:rPr>
          <w:lang w:val="de-DE"/>
        </w:rPr>
        <w:t>.</w:t>
      </w:r>
      <w:r w:rsidR="00B053E7">
        <w:rPr>
          <w:lang w:val="de-DE"/>
        </w:rPr>
        <w:t xml:space="preserve"> Vielleicht nur eine Kleinigkeit, aber als Botschaft wichtig: In unserem geführten Tourenprogramm bieten wir keine E-</w:t>
      </w:r>
      <w:proofErr w:type="spellStart"/>
      <w:r w:rsidR="00B053E7">
        <w:rPr>
          <w:lang w:val="de-DE"/>
        </w:rPr>
        <w:t>Mountainbiketouren</w:t>
      </w:r>
      <w:proofErr w:type="spellEnd"/>
      <w:r w:rsidR="00B053E7">
        <w:rPr>
          <w:lang w:val="de-DE"/>
        </w:rPr>
        <w:t xml:space="preserve"> an – in den Bergen setzen wir auf die faire Bewegung aus eigener Kraft.</w:t>
      </w:r>
    </w:p>
    <w:p w14:paraId="1DDD0F77" w14:textId="35F06BA0" w:rsidR="0026756E" w:rsidRDefault="000E6529" w:rsidP="006F25E3">
      <w:pPr>
        <w:rPr>
          <w:lang w:val="de-DE"/>
        </w:rPr>
      </w:pPr>
      <w:r>
        <w:rPr>
          <w:lang w:val="de-DE"/>
        </w:rPr>
        <w:t xml:space="preserve">Mein Appell: </w:t>
      </w:r>
      <w:r w:rsidR="008C6887">
        <w:rPr>
          <w:lang w:val="de-DE"/>
        </w:rPr>
        <w:t>Die</w:t>
      </w:r>
      <w:r w:rsidR="00EB2092">
        <w:rPr>
          <w:lang w:val="de-DE"/>
        </w:rPr>
        <w:t xml:space="preserve"> Energiewende </w:t>
      </w:r>
      <w:r w:rsidR="008C6887">
        <w:rPr>
          <w:lang w:val="de-DE"/>
        </w:rPr>
        <w:t>ist</w:t>
      </w:r>
      <w:r w:rsidR="00EB2092">
        <w:rPr>
          <w:lang w:val="de-DE"/>
        </w:rPr>
        <w:t xml:space="preserve"> </w:t>
      </w:r>
      <w:r w:rsidR="008C6887">
        <w:rPr>
          <w:lang w:val="de-DE"/>
        </w:rPr>
        <w:t>nur im Einklang mit der Natur denkbar</w:t>
      </w:r>
      <w:r w:rsidR="00EB2092">
        <w:rPr>
          <w:lang w:val="de-DE"/>
        </w:rPr>
        <w:t xml:space="preserve">. </w:t>
      </w:r>
      <w:r w:rsidR="008C6887">
        <w:rPr>
          <w:lang w:val="de-DE"/>
        </w:rPr>
        <w:t xml:space="preserve">Das </w:t>
      </w:r>
      <w:r>
        <w:rPr>
          <w:lang w:val="de-DE"/>
        </w:rPr>
        <w:t>schaffen wir nur gemeinsam. Jeder eingesparte Autokilometer, jeder gedämmte Quadratmeter Wohnfläche</w:t>
      </w:r>
      <w:r w:rsidR="00EB2092">
        <w:rPr>
          <w:lang w:val="de-DE"/>
        </w:rPr>
        <w:t xml:space="preserve">, jede auf dem eigenen Hausdach produzierte </w:t>
      </w:r>
      <w:r w:rsidR="00915A3F">
        <w:rPr>
          <w:lang w:val="de-DE"/>
        </w:rPr>
        <w:t xml:space="preserve">und lokal gespeicherte </w:t>
      </w:r>
      <w:r w:rsidR="00EB2092">
        <w:rPr>
          <w:lang w:val="de-DE"/>
        </w:rPr>
        <w:t>Kilowattstunde</w:t>
      </w:r>
      <w:r>
        <w:rPr>
          <w:lang w:val="de-DE"/>
        </w:rPr>
        <w:t xml:space="preserve"> nimmt Druck v</w:t>
      </w:r>
      <w:r w:rsidR="00EB2092">
        <w:rPr>
          <w:lang w:val="de-DE"/>
        </w:rPr>
        <w:t>om</w:t>
      </w:r>
      <w:r>
        <w:rPr>
          <w:lang w:val="de-DE"/>
        </w:rPr>
        <w:t xml:space="preserve"> scheinbar alternativlosen energetischen Vollausbau der Alpen.</w:t>
      </w:r>
    </w:p>
    <w:p w14:paraId="7CEC9A58" w14:textId="39DB6741" w:rsidR="000534A0" w:rsidRDefault="0026756E" w:rsidP="006F25E3">
      <w:pPr>
        <w:rPr>
          <w:lang w:val="de-DE"/>
        </w:rPr>
      </w:pPr>
      <w:r>
        <w:rPr>
          <w:lang w:val="de-DE"/>
        </w:rPr>
        <w:t xml:space="preserve">Zum Abschluss </w:t>
      </w:r>
      <w:r w:rsidR="000534A0">
        <w:rPr>
          <w:lang w:val="de-DE"/>
        </w:rPr>
        <w:t>zwei</w:t>
      </w:r>
      <w:r>
        <w:rPr>
          <w:lang w:val="de-DE"/>
        </w:rPr>
        <w:t xml:space="preserve"> </w:t>
      </w:r>
      <w:r w:rsidR="00736511">
        <w:rPr>
          <w:lang w:val="de-DE"/>
        </w:rPr>
        <w:t>„</w:t>
      </w:r>
      <w:r>
        <w:rPr>
          <w:lang w:val="de-DE"/>
        </w:rPr>
        <w:t>Milchmädchenrechnung</w:t>
      </w:r>
      <w:r w:rsidR="000534A0">
        <w:rPr>
          <w:lang w:val="de-DE"/>
        </w:rPr>
        <w:t>en</w:t>
      </w:r>
      <w:r w:rsidR="00736511">
        <w:rPr>
          <w:lang w:val="de-DE"/>
        </w:rPr>
        <w:t>“</w:t>
      </w:r>
      <w:r w:rsidR="000534A0">
        <w:rPr>
          <w:lang w:val="de-DE"/>
        </w:rPr>
        <w:t>:</w:t>
      </w:r>
      <w:r>
        <w:rPr>
          <w:lang w:val="de-DE"/>
        </w:rPr>
        <w:t xml:space="preserve"> </w:t>
      </w:r>
    </w:p>
    <w:p w14:paraId="02DCF9E1" w14:textId="62E728EB" w:rsidR="0026756E" w:rsidRDefault="0026756E" w:rsidP="000534A0">
      <w:pPr>
        <w:pStyle w:val="Listenabsatz"/>
        <w:numPr>
          <w:ilvl w:val="0"/>
          <w:numId w:val="1"/>
        </w:numPr>
        <w:rPr>
          <w:lang w:val="de-DE"/>
        </w:rPr>
      </w:pPr>
      <w:r w:rsidRPr="000534A0">
        <w:rPr>
          <w:lang w:val="de-DE"/>
        </w:rPr>
        <w:t xml:space="preserve">Würde jedes </w:t>
      </w:r>
      <w:r w:rsidR="000534A0" w:rsidRPr="000534A0">
        <w:rPr>
          <w:lang w:val="de-DE"/>
        </w:rPr>
        <w:t>A-</w:t>
      </w:r>
      <w:r w:rsidRPr="000534A0">
        <w:rPr>
          <w:lang w:val="de-DE"/>
        </w:rPr>
        <w:t xml:space="preserve">Mitglied des Alpenverein Salzburg eine Tankfüllung </w:t>
      </w:r>
      <w:r w:rsidR="007153B8" w:rsidRPr="000534A0">
        <w:rPr>
          <w:lang w:val="de-DE"/>
        </w:rPr>
        <w:t>(60</w:t>
      </w:r>
      <w:r w:rsidR="00305241">
        <w:rPr>
          <w:lang w:val="de-DE"/>
        </w:rPr>
        <w:t xml:space="preserve"> Liter</w:t>
      </w:r>
      <w:r w:rsidR="007153B8" w:rsidRPr="000534A0">
        <w:rPr>
          <w:lang w:val="de-DE"/>
        </w:rPr>
        <w:t xml:space="preserve"> Super Benzin = 504 kWh) </w:t>
      </w:r>
      <w:r w:rsidRPr="000534A0">
        <w:rPr>
          <w:lang w:val="de-DE"/>
        </w:rPr>
        <w:t>pro Jahr weniger verbrauchen, hätten wir uns bereits</w:t>
      </w:r>
      <w:r w:rsidR="00B61923" w:rsidRPr="000534A0">
        <w:rPr>
          <w:lang w:val="de-DE"/>
        </w:rPr>
        <w:t xml:space="preserve"> das Energie-Äquivalent von</w:t>
      </w:r>
      <w:r w:rsidRPr="000534A0">
        <w:rPr>
          <w:lang w:val="de-DE"/>
        </w:rPr>
        <w:t xml:space="preserve"> </w:t>
      </w:r>
      <w:r w:rsidR="000534A0" w:rsidRPr="000534A0">
        <w:rPr>
          <w:lang w:val="de-DE"/>
        </w:rPr>
        <w:t>einem</w:t>
      </w:r>
      <w:r w:rsidRPr="000534A0">
        <w:rPr>
          <w:lang w:val="de-DE"/>
        </w:rPr>
        <w:t xml:space="preserve"> Wind</w:t>
      </w:r>
      <w:r w:rsidR="000534A0" w:rsidRPr="000534A0">
        <w:rPr>
          <w:lang w:val="de-DE"/>
        </w:rPr>
        <w:t>rad</w:t>
      </w:r>
      <w:r w:rsidRPr="000534A0">
        <w:rPr>
          <w:lang w:val="de-DE"/>
        </w:rPr>
        <w:t xml:space="preserve"> </w:t>
      </w:r>
      <w:r w:rsidR="00B61923" w:rsidRPr="000534A0">
        <w:rPr>
          <w:lang w:val="de-DE"/>
        </w:rPr>
        <w:t xml:space="preserve">(Annahme: Jahresproduktion 6 </w:t>
      </w:r>
      <w:proofErr w:type="spellStart"/>
      <w:r w:rsidR="00B61923" w:rsidRPr="000534A0">
        <w:rPr>
          <w:lang w:val="de-DE"/>
        </w:rPr>
        <w:t>GWh</w:t>
      </w:r>
      <w:proofErr w:type="spellEnd"/>
      <w:r w:rsidR="00B61923" w:rsidRPr="000534A0">
        <w:rPr>
          <w:lang w:val="de-DE"/>
        </w:rPr>
        <w:t xml:space="preserve">) </w:t>
      </w:r>
      <w:r w:rsidRPr="000534A0">
        <w:rPr>
          <w:lang w:val="de-DE"/>
        </w:rPr>
        <w:t>gespart.</w:t>
      </w:r>
      <w:r w:rsidR="00B61923" w:rsidRPr="000534A0">
        <w:rPr>
          <w:lang w:val="de-DE"/>
        </w:rPr>
        <w:t xml:space="preserve"> </w:t>
      </w:r>
    </w:p>
    <w:p w14:paraId="62E8BD2B" w14:textId="473CB119" w:rsidR="000534A0" w:rsidRDefault="000534A0" w:rsidP="000534A0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Würde jedes Mitglied des Salzburger Alpenvereines seine / ihre Raumheizungstemperatur </w:t>
      </w:r>
      <w:r w:rsidR="00C94481">
        <w:rPr>
          <w:lang w:val="de-DE"/>
        </w:rPr>
        <w:t>(</w:t>
      </w:r>
      <w:r w:rsidR="00736511">
        <w:rPr>
          <w:lang w:val="de-DE"/>
        </w:rPr>
        <w:t>43 m</w:t>
      </w:r>
      <w:r w:rsidR="00736511" w:rsidRPr="005352C6">
        <w:rPr>
          <w:vertAlign w:val="superscript"/>
          <w:lang w:val="de-DE"/>
        </w:rPr>
        <w:t>2</w:t>
      </w:r>
      <w:r w:rsidR="00736511">
        <w:rPr>
          <w:lang w:val="de-DE"/>
        </w:rPr>
        <w:t xml:space="preserve"> </w:t>
      </w:r>
      <w:r w:rsidR="00C94481">
        <w:rPr>
          <w:lang w:val="de-DE"/>
        </w:rPr>
        <w:t>Wohnfläche pro Person</w:t>
      </w:r>
      <w:r w:rsidR="00305241">
        <w:rPr>
          <w:rStyle w:val="Funotenzeichen"/>
          <w:lang w:val="de-DE"/>
        </w:rPr>
        <w:footnoteReference w:id="12"/>
      </w:r>
      <w:r w:rsidR="00C94481">
        <w:rPr>
          <w:lang w:val="de-DE"/>
        </w:rPr>
        <w:t xml:space="preserve">) </w:t>
      </w:r>
      <w:r>
        <w:rPr>
          <w:lang w:val="de-DE"/>
        </w:rPr>
        <w:t>um 1 Grad absenken</w:t>
      </w:r>
      <w:r w:rsidR="00C94481">
        <w:rPr>
          <w:lang w:val="de-DE"/>
        </w:rPr>
        <w:t xml:space="preserve"> (= Ersparnis von 6% Heizenergie)</w:t>
      </w:r>
      <w:r>
        <w:rPr>
          <w:lang w:val="de-DE"/>
        </w:rPr>
        <w:t xml:space="preserve">, dann könnte auf die Jahresproduktion von </w:t>
      </w:r>
      <w:r w:rsidR="00AC32B1">
        <w:rPr>
          <w:lang w:val="de-DE"/>
        </w:rPr>
        <w:t>fast zwei</w:t>
      </w:r>
      <w:r>
        <w:rPr>
          <w:lang w:val="de-DE"/>
        </w:rPr>
        <w:t xml:space="preserve"> weiteren Windräder</w:t>
      </w:r>
      <w:r w:rsidR="00AC32B1">
        <w:rPr>
          <w:lang w:val="de-DE"/>
        </w:rPr>
        <w:t xml:space="preserve">n </w:t>
      </w:r>
      <w:r>
        <w:rPr>
          <w:lang w:val="de-DE"/>
        </w:rPr>
        <w:t>verzichtet werden.</w:t>
      </w:r>
    </w:p>
    <w:p w14:paraId="789DC8D8" w14:textId="71501FD0" w:rsidR="00D4014D" w:rsidRDefault="00D4014D" w:rsidP="00D4014D">
      <w:pPr>
        <w:rPr>
          <w:lang w:val="de-DE"/>
        </w:rPr>
      </w:pPr>
    </w:p>
    <w:p w14:paraId="7A299D79" w14:textId="77777777" w:rsidR="002601B5" w:rsidRDefault="002601B5" w:rsidP="00D4014D">
      <w:pPr>
        <w:rPr>
          <w:lang w:val="de-DE"/>
        </w:rPr>
      </w:pPr>
      <w:bookmarkStart w:id="0" w:name="_GoBack"/>
      <w:bookmarkEnd w:id="0"/>
    </w:p>
    <w:sectPr w:rsidR="002601B5" w:rsidSect="00256702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44388" w14:textId="77777777" w:rsidR="0057092E" w:rsidRDefault="0057092E" w:rsidP="00E706FE">
      <w:pPr>
        <w:spacing w:after="0" w:line="240" w:lineRule="auto"/>
      </w:pPr>
      <w:r>
        <w:separator/>
      </w:r>
    </w:p>
  </w:endnote>
  <w:endnote w:type="continuationSeparator" w:id="0">
    <w:p w14:paraId="0FCE7622" w14:textId="77777777" w:rsidR="0057092E" w:rsidRDefault="0057092E" w:rsidP="00E7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A1532" w14:textId="77777777" w:rsidR="0057092E" w:rsidRDefault="0057092E" w:rsidP="00E706FE">
      <w:pPr>
        <w:spacing w:after="0" w:line="240" w:lineRule="auto"/>
      </w:pPr>
      <w:r>
        <w:separator/>
      </w:r>
    </w:p>
  </w:footnote>
  <w:footnote w:type="continuationSeparator" w:id="0">
    <w:p w14:paraId="2311025C" w14:textId="77777777" w:rsidR="0057092E" w:rsidRDefault="0057092E" w:rsidP="00E706FE">
      <w:pPr>
        <w:spacing w:after="0" w:line="240" w:lineRule="auto"/>
      </w:pPr>
      <w:r>
        <w:continuationSeparator/>
      </w:r>
    </w:p>
  </w:footnote>
  <w:footnote w:id="1">
    <w:p w14:paraId="1CD6FABF" w14:textId="783B33D0" w:rsidR="002B4F77" w:rsidRPr="002B4F77" w:rsidRDefault="002B4F77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Salzburger Nachrichten, 5. Juni 2020</w:t>
      </w:r>
    </w:p>
  </w:footnote>
  <w:footnote w:id="2">
    <w:p w14:paraId="49918E61" w14:textId="20B4ED93" w:rsidR="00102300" w:rsidRPr="00102300" w:rsidRDefault="00102300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B02FFE">
        <w:t xml:space="preserve">Datenblatt </w:t>
      </w:r>
      <w:proofErr w:type="spellStart"/>
      <w:r w:rsidR="00B02FFE">
        <w:t>Munderfing</w:t>
      </w:r>
      <w:proofErr w:type="spellEnd"/>
    </w:p>
  </w:footnote>
  <w:footnote w:id="3">
    <w:p w14:paraId="7FB4D217" w14:textId="253386A4" w:rsidR="008E50AA" w:rsidRPr="008E50AA" w:rsidRDefault="008E50AA" w:rsidP="00465414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465414">
        <w:t xml:space="preserve">Niedersächsisches Ministerium für Umwelt, Energie und Klimaschutz: </w:t>
      </w:r>
      <w:r w:rsidR="00465414" w:rsidRPr="00465414">
        <w:rPr>
          <w:lang w:val="de-DE"/>
        </w:rPr>
        <w:t>Merkblatt</w:t>
      </w:r>
      <w:r w:rsidR="00465414">
        <w:rPr>
          <w:lang w:val="de-DE"/>
        </w:rPr>
        <w:t xml:space="preserve"> </w:t>
      </w:r>
      <w:r w:rsidR="00465414" w:rsidRPr="00465414">
        <w:rPr>
          <w:lang w:val="de-DE"/>
        </w:rPr>
        <w:t>Grundwasserschutz</w:t>
      </w:r>
      <w:r w:rsidR="00465414">
        <w:rPr>
          <w:lang w:val="de-DE"/>
        </w:rPr>
        <w:t xml:space="preserve"> </w:t>
      </w:r>
      <w:r w:rsidR="00465414" w:rsidRPr="00465414">
        <w:rPr>
          <w:lang w:val="de-DE"/>
        </w:rPr>
        <w:t>beim Bau und</w:t>
      </w:r>
      <w:r w:rsidR="00465414">
        <w:rPr>
          <w:lang w:val="de-DE"/>
        </w:rPr>
        <w:t xml:space="preserve"> </w:t>
      </w:r>
      <w:r w:rsidR="00465414" w:rsidRPr="00465414">
        <w:rPr>
          <w:lang w:val="de-DE"/>
        </w:rPr>
        <w:t>Betrieb von</w:t>
      </w:r>
      <w:r w:rsidR="00465414">
        <w:rPr>
          <w:lang w:val="de-DE"/>
        </w:rPr>
        <w:t xml:space="preserve"> </w:t>
      </w:r>
      <w:r w:rsidR="00465414" w:rsidRPr="00465414">
        <w:rPr>
          <w:lang w:val="de-DE"/>
        </w:rPr>
        <w:t>Windenergieanlagen</w:t>
      </w:r>
    </w:p>
  </w:footnote>
  <w:footnote w:id="4">
    <w:p w14:paraId="384B52F5" w14:textId="4A4D30CC" w:rsidR="0031330E" w:rsidRPr="005352C6" w:rsidRDefault="0031330E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Das bisher </w:t>
      </w:r>
      <w:r w:rsidR="00227CB8">
        <w:rPr>
          <w:lang w:val="de-DE"/>
        </w:rPr>
        <w:t>höchste</w:t>
      </w:r>
      <w:r>
        <w:rPr>
          <w:lang w:val="de-DE"/>
        </w:rPr>
        <w:t xml:space="preserve"> vergleichbare Bauwerk in unserem Bundesland ist die „Weltrekord“-Seilbahnstütze am Kitzsteinhorn (113,6 Meter); Der Sendemast am Gaisberg erreicht 90 Meter.</w:t>
      </w:r>
    </w:p>
  </w:footnote>
  <w:footnote w:id="5">
    <w:p w14:paraId="0E74742B" w14:textId="3B6E2E60" w:rsidR="008E7896" w:rsidRPr="005352C6" w:rsidRDefault="008E7896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Global 2000: Klimareport – die Bundesländer im Vergleich. Datenstand Mai 2020</w:t>
      </w:r>
    </w:p>
  </w:footnote>
  <w:footnote w:id="6">
    <w:p w14:paraId="26AE2136" w14:textId="3FDC43CC" w:rsidR="008E50AA" w:rsidRPr="008E50AA" w:rsidRDefault="008E50AA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Landesstatistik Salzburg, Energie und Umwelt</w:t>
      </w:r>
      <w:r w:rsidR="002C1A85">
        <w:rPr>
          <w:lang w:val="de-DE"/>
        </w:rPr>
        <w:t>; Statistisches Handbuch 2020</w:t>
      </w:r>
    </w:p>
  </w:footnote>
  <w:footnote w:id="7">
    <w:p w14:paraId="07BF8300" w14:textId="38784383" w:rsidR="002537D4" w:rsidRPr="002537D4" w:rsidRDefault="002537D4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8D30AC">
        <w:rPr>
          <w:lang w:val="de-DE"/>
        </w:rPr>
        <w:t>Lt. Klima- und Energiestrategie Salzburg 2050</w:t>
      </w:r>
    </w:p>
  </w:footnote>
  <w:footnote w:id="8">
    <w:p w14:paraId="7BDAB9E8" w14:textId="24DAF7CD" w:rsidR="00955B77" w:rsidRPr="00955B77" w:rsidRDefault="00955B77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Errechnet aus den </w:t>
      </w:r>
      <w:r w:rsidR="00572F97">
        <w:t xml:space="preserve">Daten </w:t>
      </w:r>
    </w:p>
  </w:footnote>
  <w:footnote w:id="9">
    <w:p w14:paraId="6FF0DD82" w14:textId="15FB69FF" w:rsidR="000E6529" w:rsidRPr="000E6529" w:rsidRDefault="000E6529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131AB1">
        <w:rPr>
          <w:lang w:val="de-DE"/>
        </w:rPr>
        <w:t>v</w:t>
      </w:r>
      <w:r>
        <w:rPr>
          <w:lang w:val="de-DE"/>
        </w:rPr>
        <w:t xml:space="preserve">gl. </w:t>
      </w:r>
      <w:r w:rsidR="00131AB1">
        <w:rPr>
          <w:lang w:val="de-DE"/>
        </w:rPr>
        <w:t>Fechner 2020: Ermittlung des Flächenbedarfes für den Photovoltaik-Ausbau in Österreich.</w:t>
      </w:r>
    </w:p>
  </w:footnote>
  <w:footnote w:id="10">
    <w:p w14:paraId="0AF23089" w14:textId="68FF8CAD" w:rsidR="007E2AE0" w:rsidRPr="007E2AE0" w:rsidRDefault="007E2AE0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Salzburger Nachrichten, 5.12.2019</w:t>
      </w:r>
    </w:p>
  </w:footnote>
  <w:footnote w:id="11">
    <w:p w14:paraId="2414EC0D" w14:textId="46B633AE" w:rsidR="004C38D9" w:rsidRPr="004C38D9" w:rsidRDefault="004C38D9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Landesstatistik Salzburg, Statistisches Handbuch 2020</w:t>
      </w:r>
    </w:p>
  </w:footnote>
  <w:footnote w:id="12">
    <w:p w14:paraId="5A9FA941" w14:textId="48D30544" w:rsidR="00305241" w:rsidRPr="005352C6" w:rsidRDefault="00305241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Statistik Austria, Tabellenband Wohnen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133"/>
    <w:multiLevelType w:val="hybridMultilevel"/>
    <w:tmpl w:val="A0DCB6BA"/>
    <w:lvl w:ilvl="0" w:tplc="050278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FE"/>
    <w:rsid w:val="00022B44"/>
    <w:rsid w:val="000534A0"/>
    <w:rsid w:val="000850A0"/>
    <w:rsid w:val="0009005E"/>
    <w:rsid w:val="000E6529"/>
    <w:rsid w:val="000F4406"/>
    <w:rsid w:val="000F5E2B"/>
    <w:rsid w:val="00102300"/>
    <w:rsid w:val="00131AB1"/>
    <w:rsid w:val="00140BDD"/>
    <w:rsid w:val="001518C0"/>
    <w:rsid w:val="00155D9D"/>
    <w:rsid w:val="001D293B"/>
    <w:rsid w:val="001E5ACF"/>
    <w:rsid w:val="001F25BD"/>
    <w:rsid w:val="00210858"/>
    <w:rsid w:val="00211FCE"/>
    <w:rsid w:val="00227CB8"/>
    <w:rsid w:val="002537D4"/>
    <w:rsid w:val="00256702"/>
    <w:rsid w:val="002601B5"/>
    <w:rsid w:val="00267352"/>
    <w:rsid w:val="0026756E"/>
    <w:rsid w:val="00282849"/>
    <w:rsid w:val="002A716D"/>
    <w:rsid w:val="002B4F77"/>
    <w:rsid w:val="002C1A85"/>
    <w:rsid w:val="002E535D"/>
    <w:rsid w:val="003048A6"/>
    <w:rsid w:val="00305241"/>
    <w:rsid w:val="003103BB"/>
    <w:rsid w:val="0031330E"/>
    <w:rsid w:val="00361622"/>
    <w:rsid w:val="00384473"/>
    <w:rsid w:val="003A2671"/>
    <w:rsid w:val="003F4D5B"/>
    <w:rsid w:val="00422715"/>
    <w:rsid w:val="00433E45"/>
    <w:rsid w:val="004507A5"/>
    <w:rsid w:val="0046329F"/>
    <w:rsid w:val="00465414"/>
    <w:rsid w:val="00496664"/>
    <w:rsid w:val="004A0A24"/>
    <w:rsid w:val="004B1C52"/>
    <w:rsid w:val="004C38D9"/>
    <w:rsid w:val="004E26EC"/>
    <w:rsid w:val="004E4E6D"/>
    <w:rsid w:val="005352C6"/>
    <w:rsid w:val="00557EAB"/>
    <w:rsid w:val="0057092E"/>
    <w:rsid w:val="00572F97"/>
    <w:rsid w:val="005A60FF"/>
    <w:rsid w:val="005E528F"/>
    <w:rsid w:val="00643622"/>
    <w:rsid w:val="0065543C"/>
    <w:rsid w:val="006F25E3"/>
    <w:rsid w:val="00703B62"/>
    <w:rsid w:val="007153B8"/>
    <w:rsid w:val="00736511"/>
    <w:rsid w:val="007557C3"/>
    <w:rsid w:val="007625DE"/>
    <w:rsid w:val="0077059C"/>
    <w:rsid w:val="007C6055"/>
    <w:rsid w:val="007E149B"/>
    <w:rsid w:val="007E2AE0"/>
    <w:rsid w:val="007E5E4B"/>
    <w:rsid w:val="007F202A"/>
    <w:rsid w:val="00806391"/>
    <w:rsid w:val="00843509"/>
    <w:rsid w:val="0086504A"/>
    <w:rsid w:val="008A7255"/>
    <w:rsid w:val="008C6887"/>
    <w:rsid w:val="008C7F8A"/>
    <w:rsid w:val="008D20F9"/>
    <w:rsid w:val="008D30AC"/>
    <w:rsid w:val="008E50AA"/>
    <w:rsid w:val="008E7896"/>
    <w:rsid w:val="008F0460"/>
    <w:rsid w:val="0090028A"/>
    <w:rsid w:val="00915A3F"/>
    <w:rsid w:val="00944067"/>
    <w:rsid w:val="00954DC2"/>
    <w:rsid w:val="00955B77"/>
    <w:rsid w:val="0099606A"/>
    <w:rsid w:val="00997B9A"/>
    <w:rsid w:val="009A729D"/>
    <w:rsid w:val="009B44AF"/>
    <w:rsid w:val="00A51F25"/>
    <w:rsid w:val="00AB19C8"/>
    <w:rsid w:val="00AC198B"/>
    <w:rsid w:val="00AC32B1"/>
    <w:rsid w:val="00AC6A4A"/>
    <w:rsid w:val="00AD1C94"/>
    <w:rsid w:val="00AD4A28"/>
    <w:rsid w:val="00B02FFE"/>
    <w:rsid w:val="00B053E7"/>
    <w:rsid w:val="00B22F0A"/>
    <w:rsid w:val="00B61923"/>
    <w:rsid w:val="00B66BC0"/>
    <w:rsid w:val="00B84E01"/>
    <w:rsid w:val="00BA6618"/>
    <w:rsid w:val="00BB43DA"/>
    <w:rsid w:val="00BE5FF9"/>
    <w:rsid w:val="00BF1F05"/>
    <w:rsid w:val="00C139B1"/>
    <w:rsid w:val="00C33A9D"/>
    <w:rsid w:val="00C604AE"/>
    <w:rsid w:val="00C604EA"/>
    <w:rsid w:val="00C63916"/>
    <w:rsid w:val="00C94481"/>
    <w:rsid w:val="00CB2BFE"/>
    <w:rsid w:val="00CD2D94"/>
    <w:rsid w:val="00D4014D"/>
    <w:rsid w:val="00D62DC4"/>
    <w:rsid w:val="00D650AC"/>
    <w:rsid w:val="00D700B4"/>
    <w:rsid w:val="00D77760"/>
    <w:rsid w:val="00D85DDD"/>
    <w:rsid w:val="00DA00C2"/>
    <w:rsid w:val="00DB0C4B"/>
    <w:rsid w:val="00DB61E8"/>
    <w:rsid w:val="00DD0188"/>
    <w:rsid w:val="00DD422B"/>
    <w:rsid w:val="00DD4A47"/>
    <w:rsid w:val="00E37B25"/>
    <w:rsid w:val="00E52029"/>
    <w:rsid w:val="00E620A0"/>
    <w:rsid w:val="00E66ABD"/>
    <w:rsid w:val="00E706FE"/>
    <w:rsid w:val="00EB2092"/>
    <w:rsid w:val="00EB49D8"/>
    <w:rsid w:val="00EC0E1A"/>
    <w:rsid w:val="00EF70B9"/>
    <w:rsid w:val="00F100A8"/>
    <w:rsid w:val="00F24A30"/>
    <w:rsid w:val="00F75CCA"/>
    <w:rsid w:val="00FE1D8E"/>
    <w:rsid w:val="00FF4EB0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5B29"/>
  <w15:chartTrackingRefBased/>
  <w15:docId w15:val="{62C294D1-45D1-4BB7-AFCE-E365BF1E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0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6FE"/>
  </w:style>
  <w:style w:type="paragraph" w:styleId="Fuzeile">
    <w:name w:val="footer"/>
    <w:basedOn w:val="Standard"/>
    <w:link w:val="FuzeileZchn"/>
    <w:uiPriority w:val="99"/>
    <w:unhideWhenUsed/>
    <w:rsid w:val="00E70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06FE"/>
  </w:style>
  <w:style w:type="character" w:styleId="Fett">
    <w:name w:val="Strong"/>
    <w:basedOn w:val="Absatz-Standardschriftart"/>
    <w:uiPriority w:val="22"/>
    <w:qFormat/>
    <w:rsid w:val="00E706F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537D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537D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537D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534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15004-7F62-4409-908A-547141F4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3</cp:revision>
  <cp:lastPrinted>2022-04-25T18:24:00Z</cp:lastPrinted>
  <dcterms:created xsi:type="dcterms:W3CDTF">2022-04-27T13:41:00Z</dcterms:created>
  <dcterms:modified xsi:type="dcterms:W3CDTF">2022-05-02T06:50:00Z</dcterms:modified>
</cp:coreProperties>
</file>