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6EC1" w14:textId="7AF31DA8" w:rsidR="002B5E04" w:rsidRPr="00B47B00" w:rsidRDefault="002B5E04" w:rsidP="00B47B00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47B00">
        <w:rPr>
          <w:rFonts w:ascii="Verdana" w:hAnsi="Verdana"/>
          <w:sz w:val="18"/>
          <w:szCs w:val="18"/>
        </w:rPr>
        <w:t>Presseaussendung</w:t>
      </w:r>
      <w:r w:rsidR="00B47B00" w:rsidRPr="00B47B00">
        <w:rPr>
          <w:rFonts w:ascii="Verdana" w:hAnsi="Verdana"/>
          <w:sz w:val="18"/>
          <w:szCs w:val="18"/>
        </w:rPr>
        <w:t xml:space="preserve"> // </w:t>
      </w:r>
      <w:r w:rsidRPr="00B47B00">
        <w:rPr>
          <w:rFonts w:ascii="Verdana" w:hAnsi="Verdana"/>
          <w:sz w:val="18"/>
          <w:szCs w:val="18"/>
        </w:rPr>
        <w:t xml:space="preserve">Innsbruck, </w:t>
      </w:r>
      <w:r w:rsidR="00F61190" w:rsidRPr="00B47B00">
        <w:rPr>
          <w:rFonts w:ascii="Verdana" w:hAnsi="Verdana"/>
          <w:sz w:val="18"/>
          <w:szCs w:val="18"/>
        </w:rPr>
        <w:t>3.4.2020</w:t>
      </w:r>
    </w:p>
    <w:p w14:paraId="6EC1D98C" w14:textId="77777777" w:rsidR="002B5E04" w:rsidRPr="00B47B00" w:rsidRDefault="002B5E04" w:rsidP="00B47B00">
      <w:pPr>
        <w:spacing w:after="0" w:line="240" w:lineRule="auto"/>
        <w:jc w:val="both"/>
        <w:rPr>
          <w:rFonts w:ascii="Verdana" w:hAnsi="Verdana"/>
        </w:rPr>
      </w:pPr>
    </w:p>
    <w:p w14:paraId="1DC3BE3B" w14:textId="77777777" w:rsidR="002B5E04" w:rsidRPr="00B47B00" w:rsidRDefault="002B5E04" w:rsidP="00B47B00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de-AT"/>
        </w:rPr>
      </w:pPr>
    </w:p>
    <w:p w14:paraId="7965A656" w14:textId="77777777" w:rsidR="002B5E04" w:rsidRPr="00B47B00" w:rsidRDefault="00825D4F" w:rsidP="00B47B00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B47B00">
        <w:rPr>
          <w:rFonts w:ascii="Verdana" w:hAnsi="Verdana"/>
          <w:b/>
          <w:sz w:val="28"/>
          <w:szCs w:val="28"/>
        </w:rPr>
        <w:t xml:space="preserve">Alpenverein: </w:t>
      </w:r>
      <w:r w:rsidR="001C5857" w:rsidRPr="00B47B00">
        <w:rPr>
          <w:rFonts w:ascii="Verdana" w:hAnsi="Verdana"/>
          <w:b/>
          <w:sz w:val="28"/>
          <w:szCs w:val="28"/>
        </w:rPr>
        <w:t>Gletscherschwund gegenüber Vorjahr</w:t>
      </w:r>
      <w:r w:rsidR="002D216F" w:rsidRPr="00B47B00">
        <w:rPr>
          <w:rFonts w:ascii="Verdana" w:hAnsi="Verdana"/>
          <w:b/>
          <w:sz w:val="28"/>
          <w:szCs w:val="28"/>
        </w:rPr>
        <w:t>en</w:t>
      </w:r>
      <w:r w:rsidR="001C5857" w:rsidRPr="00B47B00">
        <w:rPr>
          <w:rFonts w:ascii="Verdana" w:hAnsi="Verdana"/>
          <w:b/>
          <w:sz w:val="28"/>
          <w:szCs w:val="28"/>
        </w:rPr>
        <w:t xml:space="preserve"> eingebremst – doch </w:t>
      </w:r>
      <w:r w:rsidR="007D25E6" w:rsidRPr="00B47B00">
        <w:rPr>
          <w:rFonts w:ascii="Verdana" w:hAnsi="Verdana"/>
          <w:b/>
          <w:sz w:val="28"/>
          <w:szCs w:val="28"/>
        </w:rPr>
        <w:t>„der Schein trügt“</w:t>
      </w:r>
    </w:p>
    <w:p w14:paraId="4BAB2754" w14:textId="77777777" w:rsidR="008C32CE" w:rsidRPr="00B47B00" w:rsidRDefault="008C32CE" w:rsidP="00B47B00">
      <w:pPr>
        <w:spacing w:after="0" w:line="240" w:lineRule="auto"/>
        <w:jc w:val="both"/>
        <w:rPr>
          <w:rFonts w:ascii="Verdana" w:hAnsi="Verdana"/>
          <w:b/>
          <w:kern w:val="36"/>
          <w:sz w:val="20"/>
          <w:szCs w:val="20"/>
          <w:lang w:eastAsia="de-DE"/>
        </w:rPr>
      </w:pPr>
    </w:p>
    <w:p w14:paraId="0010A58D" w14:textId="77777777" w:rsidR="008C32CE" w:rsidRPr="00B47B00" w:rsidRDefault="008C32CE" w:rsidP="00B47B00">
      <w:pPr>
        <w:spacing w:after="0" w:line="240" w:lineRule="auto"/>
        <w:jc w:val="both"/>
        <w:rPr>
          <w:rFonts w:ascii="Verdana" w:hAnsi="Verdana"/>
          <w:b/>
        </w:rPr>
      </w:pPr>
      <w:r w:rsidRPr="00B47B00">
        <w:rPr>
          <w:rFonts w:ascii="Verdana" w:hAnsi="Verdana"/>
          <w:b/>
          <w:kern w:val="36"/>
          <w:lang w:eastAsia="de-DE"/>
        </w:rPr>
        <w:t>Gletscher-Messdienst des Österreichischen Alpenvereins präsentiert aktuelle Daten.</w:t>
      </w:r>
    </w:p>
    <w:p w14:paraId="19ABB225" w14:textId="77777777" w:rsidR="001C5857" w:rsidRPr="00B47B00" w:rsidRDefault="001C5857" w:rsidP="00B47B00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de-AT"/>
        </w:rPr>
      </w:pPr>
    </w:p>
    <w:p w14:paraId="6ADDF774" w14:textId="53FED746" w:rsidR="00294318" w:rsidRPr="00B47B00" w:rsidRDefault="008F3650" w:rsidP="00B47B00">
      <w:pPr>
        <w:spacing w:line="240" w:lineRule="auto"/>
        <w:jc w:val="both"/>
        <w:rPr>
          <w:rFonts w:ascii="Verdana" w:hAnsi="Verdana"/>
          <w:b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„Ja, wi</w:t>
      </w:r>
      <w:r w:rsidR="00E836FB" w:rsidRPr="00B47B00">
        <w:rPr>
          <w:rFonts w:ascii="Verdana" w:hAnsi="Verdana"/>
          <w:b/>
          <w:kern w:val="36"/>
          <w:sz w:val="20"/>
          <w:szCs w:val="20"/>
          <w:lang w:eastAsia="de-DE"/>
        </w:rPr>
        <w:t>r</w:t>
      </w: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brauchen Gletscher!“, </w:t>
      </w:r>
      <w:r w:rsidR="002225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betont </w:t>
      </w:r>
      <w:r w:rsidR="00C73124" w:rsidRPr="00B47B00">
        <w:rPr>
          <w:rFonts w:ascii="Verdana" w:hAnsi="Verdana"/>
          <w:b/>
          <w:kern w:val="36"/>
          <w:sz w:val="20"/>
          <w:szCs w:val="20"/>
          <w:lang w:eastAsia="de-DE"/>
        </w:rPr>
        <w:t>Alpenverein</w:t>
      </w:r>
      <w:r w:rsidR="00082D7B" w:rsidRPr="00B47B00">
        <w:rPr>
          <w:rFonts w:ascii="Verdana" w:hAnsi="Verdana"/>
          <w:b/>
          <w:kern w:val="36"/>
          <w:sz w:val="20"/>
          <w:szCs w:val="20"/>
          <w:lang w:eastAsia="de-DE"/>
        </w:rPr>
        <w:t>s</w:t>
      </w:r>
      <w:r w:rsidR="00C73124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-Vizepräsidentin </w:t>
      </w: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Ingrid Hayek</w:t>
      </w:r>
      <w:r w:rsidR="00C73124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im Rahmen einer </w:t>
      </w:r>
      <w:r w:rsidR="00904CF2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digitalen </w:t>
      </w:r>
      <w:r w:rsidR="00C73124" w:rsidRPr="00B47B00">
        <w:rPr>
          <w:rFonts w:ascii="Verdana" w:hAnsi="Verdana"/>
          <w:b/>
          <w:kern w:val="36"/>
          <w:sz w:val="20"/>
          <w:szCs w:val="20"/>
          <w:lang w:eastAsia="de-DE"/>
        </w:rPr>
        <w:t>Video-Präsentation des aktuellen Gletscherberichtes</w:t>
      </w:r>
      <w:r w:rsidR="00B41115" w:rsidRPr="00B47B00">
        <w:rPr>
          <w:rFonts w:ascii="Verdana" w:hAnsi="Verdana"/>
          <w:b/>
          <w:kern w:val="36"/>
          <w:sz w:val="20"/>
          <w:szCs w:val="20"/>
          <w:lang w:eastAsia="de-DE"/>
        </w:rPr>
        <w:t>.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„</w:t>
      </w:r>
      <w:r w:rsidR="00C13FFC" w:rsidRPr="00B47B00">
        <w:rPr>
          <w:rFonts w:ascii="Verdana" w:hAnsi="Verdana"/>
          <w:b/>
          <w:kern w:val="36"/>
          <w:sz w:val="20"/>
          <w:szCs w:val="20"/>
          <w:lang w:eastAsia="de-DE"/>
        </w:rPr>
        <w:t>Ähnlich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wie </w:t>
      </w:r>
      <w:r w:rsidR="00043BFC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bei </w:t>
      </w:r>
      <w:r w:rsidR="00B41115" w:rsidRPr="00B47B00">
        <w:rPr>
          <w:rFonts w:ascii="Verdana" w:hAnsi="Verdana"/>
          <w:b/>
          <w:kern w:val="36"/>
          <w:sz w:val="20"/>
          <w:szCs w:val="20"/>
          <w:lang w:eastAsia="de-DE"/>
        </w:rPr>
        <w:t>Literatur, Umgangsformen oder Mozart</w:t>
      </w:r>
      <w:r w:rsidR="00043BFC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ist es auch bei den Eisriesen</w:t>
      </w:r>
      <w:r w:rsidR="00B41115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: </w:t>
      </w:r>
      <w:r w:rsidR="00082D7B" w:rsidRPr="00B47B00">
        <w:rPr>
          <w:rFonts w:ascii="Verdana" w:hAnsi="Verdana"/>
          <w:b/>
          <w:kern w:val="36"/>
          <w:sz w:val="20"/>
          <w:szCs w:val="20"/>
          <w:lang w:eastAsia="de-DE"/>
        </w:rPr>
        <w:t>Diese sind</w:t>
      </w:r>
      <w:r w:rsidR="005E19D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nicht</w:t>
      </w:r>
      <w:r w:rsidR="0078618A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für </w:t>
      </w:r>
      <w:r w:rsidR="00222518" w:rsidRPr="00B47B00">
        <w:rPr>
          <w:rFonts w:ascii="Verdana" w:hAnsi="Verdana"/>
          <w:b/>
          <w:kern w:val="36"/>
          <w:sz w:val="20"/>
          <w:szCs w:val="20"/>
          <w:lang w:eastAsia="de-DE"/>
        </w:rPr>
        <w:t>unser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rein physische</w:t>
      </w:r>
      <w:r w:rsidR="005A5682">
        <w:rPr>
          <w:rFonts w:ascii="Verdana" w:hAnsi="Verdana"/>
          <w:b/>
          <w:kern w:val="36"/>
          <w:sz w:val="20"/>
          <w:szCs w:val="20"/>
          <w:lang w:eastAsia="de-DE"/>
        </w:rPr>
        <w:t>s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Überleben</w:t>
      </w:r>
      <w:r w:rsidR="005E19D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notwendig</w:t>
      </w:r>
      <w:r w:rsidR="0078618A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– sondern für </w:t>
      </w:r>
      <w:r w:rsidR="00043BFC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unseren Geist und 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>unseren Intellekt</w:t>
      </w:r>
      <w:r w:rsidR="00222518" w:rsidRPr="00B47B00">
        <w:rPr>
          <w:rFonts w:ascii="Verdana" w:hAnsi="Verdana"/>
          <w:b/>
          <w:kern w:val="36"/>
          <w:sz w:val="20"/>
          <w:szCs w:val="20"/>
          <w:lang w:eastAsia="de-DE"/>
        </w:rPr>
        <w:t>.</w:t>
      </w:r>
      <w:r w:rsidR="00B8036B" w:rsidRPr="00B47B00">
        <w:rPr>
          <w:rFonts w:ascii="Verdana" w:hAnsi="Verdana"/>
          <w:b/>
          <w:kern w:val="36"/>
          <w:sz w:val="20"/>
          <w:szCs w:val="20"/>
          <w:lang w:eastAsia="de-DE"/>
        </w:rPr>
        <w:t>“</w:t>
      </w:r>
      <w:r w:rsidR="00007256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</w:t>
      </w:r>
      <w:r w:rsidR="005E19D7" w:rsidRPr="00B47B00">
        <w:rPr>
          <w:rFonts w:ascii="Verdana" w:hAnsi="Verdana"/>
          <w:b/>
          <w:kern w:val="36"/>
          <w:sz w:val="20"/>
          <w:szCs w:val="20"/>
          <w:lang w:eastAsia="de-DE"/>
        </w:rPr>
        <w:t>Und w</w:t>
      </w:r>
      <w:r w:rsidR="00007256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ie es </w:t>
      </w:r>
      <w:r w:rsidR="00FA1437" w:rsidRPr="00B47B00">
        <w:rPr>
          <w:rFonts w:ascii="Verdana" w:hAnsi="Verdana"/>
          <w:b/>
          <w:kern w:val="36"/>
          <w:sz w:val="20"/>
          <w:szCs w:val="20"/>
          <w:lang w:eastAsia="de-DE"/>
        </w:rPr>
        <w:t>in wissenschaftlicher Hinsicht</w:t>
      </w:r>
      <w:r w:rsidR="00007256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mit den heimischen Gletschern bestellt ist, </w:t>
      </w:r>
      <w:r w:rsidR="005E19D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das </w:t>
      </w:r>
      <w:r w:rsidR="00007256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bilanziert seit 129 Jahren der Gletscherbericht des Österreichischen Alpenvereins: </w:t>
      </w:r>
      <w:r w:rsidR="00C524A9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Von 92 untersuchten Gletschern sind 86 – also rund 94 Prozent – kleiner geworden. </w:t>
      </w:r>
      <w:r w:rsidR="008F2D8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Der mittlere Rückzugsbetrag </w:t>
      </w:r>
      <w:r w:rsidR="00C524A9" w:rsidRPr="00B47B00">
        <w:rPr>
          <w:rFonts w:ascii="Verdana" w:hAnsi="Verdana"/>
          <w:b/>
          <w:kern w:val="36"/>
          <w:sz w:val="20"/>
          <w:szCs w:val="20"/>
          <w:lang w:eastAsia="de-DE"/>
        </w:rPr>
        <w:t>von</w:t>
      </w:r>
      <w:r w:rsidR="008F2D8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84 sowohl 2018 als auch 2019 vermessenen Gletscher</w:t>
      </w:r>
      <w:r w:rsidR="00043BFC" w:rsidRPr="00B47B00">
        <w:rPr>
          <w:rFonts w:ascii="Verdana" w:hAnsi="Verdana"/>
          <w:b/>
          <w:kern w:val="36"/>
          <w:sz w:val="20"/>
          <w:szCs w:val="20"/>
          <w:lang w:eastAsia="de-DE"/>
        </w:rPr>
        <w:t>n</w:t>
      </w:r>
      <w:r w:rsidR="008F2D8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be</w:t>
      </w:r>
      <w:r w:rsidR="00FA1437" w:rsidRPr="00B47B00">
        <w:rPr>
          <w:rFonts w:ascii="Verdana" w:hAnsi="Verdana"/>
          <w:b/>
          <w:kern w:val="36"/>
          <w:sz w:val="20"/>
          <w:szCs w:val="20"/>
          <w:lang w:eastAsia="de-DE"/>
        </w:rPr>
        <w:t>trug -14,3 Meter</w:t>
      </w:r>
      <w:r w:rsidR="00280F80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– eine deutliche Reduktion des Längenverlustes gegenüber den beiden Vorjahren</w:t>
      </w:r>
      <w:r w:rsidR="00C13FFC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. 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Fünf </w:t>
      </w:r>
      <w:r w:rsidR="00C13FFC" w:rsidRPr="00B47B00">
        <w:rPr>
          <w:rFonts w:ascii="Verdana" w:hAnsi="Verdana"/>
          <w:b/>
          <w:kern w:val="36"/>
          <w:sz w:val="20"/>
          <w:szCs w:val="20"/>
          <w:lang w:eastAsia="de-DE"/>
        </w:rPr>
        <w:t>Gletscher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veränderten sich </w:t>
      </w:r>
      <w:r w:rsidR="00C13FFC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in ihrer Länge 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>praktis</w:t>
      </w:r>
      <w:bookmarkStart w:id="0" w:name="_GoBack"/>
      <w:bookmarkEnd w:id="0"/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>ch nicht, e</w:t>
      </w:r>
      <w:r w:rsidR="00FA1437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iner der Gletscher wies sogar einen geringfügigen Vorstoß auf. 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Diese Ergebnisse sind jedoch </w:t>
      </w:r>
      <w:r w:rsidR="00B41115" w:rsidRPr="00B47B00">
        <w:rPr>
          <w:rFonts w:ascii="Verdana" w:hAnsi="Verdana"/>
          <w:b/>
          <w:kern w:val="36"/>
          <w:sz w:val="20"/>
          <w:szCs w:val="20"/>
          <w:lang w:eastAsia="de-DE"/>
        </w:rPr>
        <w:t>keinesfalls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als grundlegend verbesserte Bedingungen für </w:t>
      </w:r>
      <w:r w:rsidR="00B41115" w:rsidRPr="00B47B00">
        <w:rPr>
          <w:rFonts w:ascii="Verdana" w:hAnsi="Verdana"/>
          <w:b/>
          <w:kern w:val="36"/>
          <w:sz w:val="20"/>
          <w:szCs w:val="20"/>
          <w:lang w:eastAsia="de-DE"/>
        </w:rPr>
        <w:t>das „ewige Eis“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zu werten – im niederschlagsreichen Winter aufgebaute Schneereserven schützten Teile der Gletscher vor </w:t>
      </w:r>
      <w:r w:rsidR="00B41115" w:rsidRPr="00B47B00">
        <w:rPr>
          <w:rFonts w:ascii="Verdana" w:hAnsi="Verdana"/>
          <w:b/>
          <w:kern w:val="36"/>
          <w:sz w:val="20"/>
          <w:szCs w:val="20"/>
          <w:lang w:eastAsia="de-DE"/>
        </w:rPr>
        <w:t>ihrer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Abschmelzung und bremste</w:t>
      </w:r>
      <w:r w:rsidR="005E19D7" w:rsidRPr="00B47B00">
        <w:rPr>
          <w:rFonts w:ascii="Verdana" w:hAnsi="Verdana"/>
          <w:b/>
          <w:kern w:val="36"/>
          <w:sz w:val="20"/>
          <w:szCs w:val="20"/>
          <w:lang w:eastAsia="de-DE"/>
        </w:rPr>
        <w:t>n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den Gletscherschwund </w:t>
      </w:r>
      <w:r w:rsidR="0078618A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somit </w:t>
      </w:r>
      <w:r w:rsidR="00294318" w:rsidRPr="00B47B00">
        <w:rPr>
          <w:rFonts w:ascii="Verdana" w:hAnsi="Verdana"/>
          <w:b/>
          <w:kern w:val="36"/>
          <w:sz w:val="20"/>
          <w:szCs w:val="20"/>
          <w:lang w:eastAsia="de-DE"/>
        </w:rPr>
        <w:t>etwas ein.</w:t>
      </w:r>
    </w:p>
    <w:p w14:paraId="606B059C" w14:textId="6ECA3FE3" w:rsidR="009576E6" w:rsidRPr="00B47B00" w:rsidRDefault="0018774B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Das Gletscherhaushaltsjahr 2018/19 ist erneut als sehr gletscherungünstig zu charakterisieren</w:t>
      </w:r>
      <w:r w:rsidR="00CA0328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und reiht sich nahtlos in eine langanhaltende Periode auße</w:t>
      </w:r>
      <w:r w:rsidR="00082D7B" w:rsidRPr="00B47B00">
        <w:rPr>
          <w:rFonts w:ascii="Verdana" w:hAnsi="Verdana"/>
          <w:kern w:val="36"/>
          <w:sz w:val="20"/>
          <w:szCs w:val="20"/>
          <w:lang w:eastAsia="de-DE"/>
        </w:rPr>
        <w:t>rordentlich gletscherungünstiger</w:t>
      </w:r>
      <w:r w:rsidR="00CA0328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Bedingungen ein – das ist ein Effekt des herrschenden Klimawandels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. So fassen die beiden Leiter des Alpenverein-Gletschermessdienstes </w:t>
      </w: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Gerhard Lieb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und </w:t>
      </w: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Andreas Kellerer-</w:t>
      </w:r>
      <w:proofErr w:type="spellStart"/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Pirklbauer</w:t>
      </w:r>
      <w:proofErr w:type="spellEnd"/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vom Institut für Geographie und Raumforschung an der Universität Graz die aktuellen Ergebnisse </w:t>
      </w:r>
      <w:r w:rsidR="005E19D7" w:rsidRPr="00B47B00">
        <w:rPr>
          <w:rFonts w:ascii="Verdana" w:hAnsi="Verdana"/>
          <w:kern w:val="36"/>
          <w:sz w:val="20"/>
          <w:szCs w:val="20"/>
          <w:lang w:eastAsia="de-DE"/>
        </w:rPr>
        <w:t xml:space="preserve">des Gletscherberichtes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zusammen. </w:t>
      </w:r>
      <w:r w:rsidR="008C32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„Insgesamt 24 Gletschermesser mit rund 50 Begleitpersonen waren zwischen Mitte August und Ende Oktober 2019 unterwegs, um Längenmessungen zahlreicher heimischen </w:t>
      </w:r>
      <w:r w:rsidR="006D0F9E" w:rsidRPr="00B47B00">
        <w:rPr>
          <w:rFonts w:ascii="Verdana" w:hAnsi="Verdana"/>
          <w:kern w:val="36"/>
          <w:sz w:val="20"/>
          <w:szCs w:val="20"/>
          <w:lang w:eastAsia="de-DE"/>
        </w:rPr>
        <w:t>‚</w:t>
      </w:r>
      <w:r w:rsidR="008C32CE" w:rsidRPr="00B47B00">
        <w:rPr>
          <w:rFonts w:ascii="Verdana" w:hAnsi="Verdana"/>
          <w:kern w:val="36"/>
          <w:sz w:val="20"/>
          <w:szCs w:val="20"/>
          <w:lang w:eastAsia="de-DE"/>
        </w:rPr>
        <w:t>Eisriesen</w:t>
      </w:r>
      <w:r w:rsidR="006D0F9E" w:rsidRPr="00B47B00">
        <w:rPr>
          <w:rFonts w:ascii="Verdana" w:hAnsi="Verdana"/>
          <w:kern w:val="36"/>
          <w:sz w:val="20"/>
          <w:szCs w:val="20"/>
          <w:lang w:eastAsia="de-DE"/>
        </w:rPr>
        <w:t>‘</w:t>
      </w:r>
      <w:r w:rsidR="008C32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für den Gletscherbericht 2018/19 vor Ort zu machen“, erklärt Gerhard Lieb. „</w:t>
      </w:r>
      <w:r w:rsidR="00243713" w:rsidRPr="00B47B00">
        <w:rPr>
          <w:rFonts w:ascii="Verdana" w:hAnsi="Verdana"/>
          <w:kern w:val="36"/>
          <w:sz w:val="20"/>
          <w:szCs w:val="20"/>
          <w:lang w:eastAsia="de-DE"/>
        </w:rPr>
        <w:t xml:space="preserve">Für 2018/19 </w:t>
      </w:r>
      <w:r w:rsidR="008C32CE" w:rsidRPr="00B47B00">
        <w:rPr>
          <w:rFonts w:ascii="Verdana" w:hAnsi="Verdana"/>
          <w:kern w:val="36"/>
          <w:sz w:val="20"/>
          <w:szCs w:val="20"/>
          <w:lang w:eastAsia="de-DE"/>
        </w:rPr>
        <w:t>haben wir Informationen von 92 Gletschern.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“</w:t>
      </w:r>
      <w:r w:rsidR="007D1CC4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Für 84 dieser 92 Gletscher gibt es Messwerte, bei den übrigen acht wurde mit Fotovergleichen gearbeitet.  </w:t>
      </w:r>
    </w:p>
    <w:p w14:paraId="04C30BAA" w14:textId="77777777" w:rsidR="009576E6" w:rsidRPr="00B47B00" w:rsidRDefault="00204D1A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86 v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 xml:space="preserve">on den 92 untersuchten Gletschern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waren im Rückzug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 xml:space="preserve">. </w:t>
      </w:r>
      <w:r w:rsidR="009576E6" w:rsidRPr="00B47B00">
        <w:rPr>
          <w:rFonts w:ascii="Verdana" w:hAnsi="Verdana"/>
          <w:kern w:val="36"/>
          <w:sz w:val="20"/>
          <w:szCs w:val="20"/>
          <w:lang w:eastAsia="de-DE"/>
        </w:rPr>
        <w:t>Laut den Ergebnissen blieben f</w:t>
      </w:r>
      <w:r w:rsidR="0018774B" w:rsidRPr="00B47B00">
        <w:rPr>
          <w:rFonts w:ascii="Verdana" w:hAnsi="Verdana"/>
          <w:kern w:val="36"/>
          <w:sz w:val="20"/>
          <w:szCs w:val="20"/>
          <w:lang w:eastAsia="de-DE"/>
        </w:rPr>
        <w:t xml:space="preserve">ünf </w:t>
      </w:r>
      <w:r w:rsidR="009576E6" w:rsidRPr="00B47B00">
        <w:rPr>
          <w:rFonts w:ascii="Verdana" w:hAnsi="Verdana"/>
          <w:kern w:val="36"/>
          <w:sz w:val="20"/>
          <w:szCs w:val="20"/>
          <w:lang w:eastAsia="de-DE"/>
        </w:rPr>
        <w:t xml:space="preserve">untersuchte </w:t>
      </w:r>
      <w:r w:rsidR="0018774B" w:rsidRPr="00B47B00">
        <w:rPr>
          <w:rFonts w:ascii="Verdana" w:hAnsi="Verdana"/>
          <w:kern w:val="36"/>
          <w:sz w:val="20"/>
          <w:szCs w:val="20"/>
          <w:lang w:eastAsia="de-DE"/>
        </w:rPr>
        <w:t>Gletscher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s</w:t>
      </w:r>
      <w:r w:rsidR="0018774B" w:rsidRPr="00B47B00">
        <w:rPr>
          <w:rFonts w:ascii="Verdana" w:hAnsi="Verdana"/>
          <w:kern w:val="36"/>
          <w:sz w:val="20"/>
          <w:szCs w:val="20"/>
          <w:lang w:eastAsia="de-DE"/>
        </w:rPr>
        <w:t xml:space="preserve">tationär – 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sie veränderten 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 xml:space="preserve">sich </w:t>
      </w:r>
      <w:r w:rsidR="0018774B" w:rsidRPr="00B47B00">
        <w:rPr>
          <w:rFonts w:ascii="Verdana" w:hAnsi="Verdana"/>
          <w:kern w:val="36"/>
          <w:sz w:val="20"/>
          <w:szCs w:val="20"/>
          <w:lang w:eastAsia="de-DE"/>
        </w:rPr>
        <w:t xml:space="preserve">also 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 xml:space="preserve">in ihrer Länge um weniger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als +/-1 Meter</w:t>
      </w:r>
      <w:r w:rsidR="0018774B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–</w:t>
      </w:r>
      <w:r w:rsidR="009576E6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einer wies sogar 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>einen geringfügigen Vorstoß a</w:t>
      </w:r>
      <w:r w:rsidR="009576E6" w:rsidRPr="00B47B00">
        <w:rPr>
          <w:rFonts w:ascii="Verdana" w:hAnsi="Verdana"/>
          <w:kern w:val="36"/>
          <w:sz w:val="20"/>
          <w:szCs w:val="20"/>
          <w:lang w:eastAsia="de-DE"/>
        </w:rPr>
        <w:t xml:space="preserve">uf. 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Der mittlere Rückzugsbetrag 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>der 84 sowohl 2018 als auch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2019 vermessenen Gletscher be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trug -14,3 Meter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und lag damit unter dem</w:t>
      </w:r>
      <w:r w:rsidR="00087714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>W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ert des Vorjahres mit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-17,2 Metern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(berechnet für 76 Gle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tscher) und sehr deutlich unter </w:t>
      </w:r>
      <w:r w:rsidR="001C5857" w:rsidRPr="00B47B00">
        <w:rPr>
          <w:rFonts w:ascii="Verdana" w:hAnsi="Verdana"/>
          <w:kern w:val="36"/>
          <w:sz w:val="20"/>
          <w:szCs w:val="20"/>
          <w:lang w:eastAsia="de-DE"/>
        </w:rPr>
        <w:t>dem Extremwert des Jahres 201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6/17 mit -25,2 Metern</w:t>
      </w:r>
      <w:r w:rsidR="00F6119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(75 Gletscher). </w:t>
      </w:r>
    </w:p>
    <w:p w14:paraId="49A33201" w14:textId="77777777" w:rsidR="00F13563" w:rsidRPr="00B47B00" w:rsidRDefault="00C524A9" w:rsidP="00B47B00">
      <w:pPr>
        <w:spacing w:line="240" w:lineRule="auto"/>
        <w:jc w:val="both"/>
        <w:rPr>
          <w:rFonts w:ascii="Verdana" w:hAnsi="Verdana"/>
          <w:b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</w:t>
      </w:r>
      <w:r w:rsidR="00F13563" w:rsidRPr="00B47B00">
        <w:rPr>
          <w:rFonts w:ascii="Verdana" w:hAnsi="Verdana"/>
          <w:b/>
          <w:kern w:val="36"/>
          <w:sz w:val="20"/>
          <w:szCs w:val="20"/>
          <w:lang w:eastAsia="de-DE"/>
        </w:rPr>
        <w:t>„Der Schein trügt“</w:t>
      </w:r>
    </w:p>
    <w:p w14:paraId="4C67AFFA" w14:textId="77777777" w:rsidR="00B47B00" w:rsidRDefault="00F13563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„</w:t>
      </w:r>
      <w:r w:rsidR="00F1372A" w:rsidRPr="00B47B00">
        <w:rPr>
          <w:rFonts w:ascii="Verdana" w:hAnsi="Verdana"/>
          <w:kern w:val="36"/>
          <w:sz w:val="20"/>
          <w:szCs w:val="20"/>
          <w:lang w:eastAsia="de-DE"/>
        </w:rPr>
        <w:t>Dass sich fünf Gletscher praktisch nicht verändert haben und einer sogar geringfügig vorgestoßen ist, kann a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ls Besonderheit gewertet werden“, erklärt 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>Gerhard Lieb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.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„Die schon seit Jahrzehnten andauernde Rückzugstendenz der Gletscher wurde jedoch keinesfalls gebremst“.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 xml:space="preserve">In den meisten Fällen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lagen die Enden dieser Gletscher unter Altschnee aus dem vorangegangenen Winter</w:t>
      </w:r>
      <w:r w:rsidR="00235370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- was das Eis etwas schützte 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>–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>aber auch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lokale topographische Gegebenheiten am </w:t>
      </w:r>
      <w:proofErr w:type="spellStart"/>
      <w:r w:rsidRPr="00B47B00">
        <w:rPr>
          <w:rFonts w:ascii="Verdana" w:hAnsi="Verdana"/>
          <w:kern w:val="36"/>
          <w:sz w:val="20"/>
          <w:szCs w:val="20"/>
          <w:lang w:eastAsia="de-DE"/>
        </w:rPr>
        <w:t>E</w:t>
      </w:r>
      <w:r w:rsidR="00B47B00">
        <w:rPr>
          <w:rFonts w:ascii="Verdana" w:hAnsi="Verdana"/>
          <w:kern w:val="36"/>
          <w:sz w:val="20"/>
          <w:szCs w:val="20"/>
          <w:lang w:eastAsia="de-DE"/>
        </w:rPr>
        <w:t>isrand</w:t>
      </w:r>
      <w:proofErr w:type="spellEnd"/>
      <w:r w:rsidR="00B47B00">
        <w:rPr>
          <w:rFonts w:ascii="Verdana" w:hAnsi="Verdana"/>
          <w:kern w:val="36"/>
          <w:sz w:val="20"/>
          <w:szCs w:val="20"/>
          <w:lang w:eastAsia="de-DE"/>
        </w:rPr>
        <w:t xml:space="preserve"> erklären diese scheinbar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gletschergünstigen Werte. 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„Beim einzigen vorstoßende</w:t>
      </w:r>
      <w:r w:rsidR="00082D7B" w:rsidRPr="00B47B00">
        <w:rPr>
          <w:rFonts w:ascii="Verdana" w:hAnsi="Verdana"/>
          <w:kern w:val="36"/>
          <w:sz w:val="20"/>
          <w:szCs w:val="20"/>
          <w:lang w:eastAsia="de-DE"/>
        </w:rPr>
        <w:t>n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Gletscher fand auch nicht</w:t>
      </w:r>
      <w:r w:rsidR="000C2276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</w:p>
    <w:p w14:paraId="4E7A2272" w14:textId="77777777" w:rsidR="00B47B00" w:rsidRDefault="00B47B00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</w:p>
    <w:p w14:paraId="04541864" w14:textId="675EF682" w:rsidR="00204D1A" w:rsidRPr="00B47B00" w:rsidRDefault="00282ECE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lastRenderedPageBreak/>
        <w:t>wirklich</w:t>
      </w:r>
      <w:r w:rsidR="00082D7B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ein aktives V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orsto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ßen der Eismassen statt – es wurde mehr ein ‚nach vorne Kippen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>‘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des Eisrandes dokumentiert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.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“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</w:p>
    <w:p w14:paraId="2938572C" w14:textId="3CD81412" w:rsidR="00F13563" w:rsidRPr="00B47B00" w:rsidRDefault="00F13563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Laut den beiden Leitern des Alpenverein-Gletschermessdienstes handelt es sich in keinem Fall um ein aktives Vorrücken der betreffenden Gletscher aufgrund günstiger Bedingungen.</w:t>
      </w:r>
      <w:r w:rsidR="00204D1A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Der Schein trügt demzufolge.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1744D8" w:rsidRPr="00B47B00">
        <w:rPr>
          <w:rFonts w:ascii="Verdana" w:hAnsi="Verdana"/>
          <w:kern w:val="36"/>
          <w:sz w:val="20"/>
          <w:szCs w:val="20"/>
          <w:lang w:eastAsia="de-DE"/>
        </w:rPr>
        <w:t xml:space="preserve">„Die Gletscher wirken eingefallen, man sieht es ihnen vielfach optisch auch an, dass sie </w:t>
      </w:r>
      <w:proofErr w:type="spellStart"/>
      <w:r w:rsidR="001744D8" w:rsidRPr="00B47B00">
        <w:rPr>
          <w:rFonts w:ascii="Verdana" w:hAnsi="Verdana"/>
          <w:kern w:val="36"/>
          <w:sz w:val="20"/>
          <w:szCs w:val="20"/>
          <w:lang w:eastAsia="de-DE"/>
        </w:rPr>
        <w:t>gletscherkundlich</w:t>
      </w:r>
      <w:proofErr w:type="spellEnd"/>
      <w:r w:rsidR="001744D8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gesehen schlecht ernährt werden“ erklärt Lieb. Man findet das auch in Formulierungen einiger Messberichte: </w:t>
      </w:r>
      <w:r w:rsidR="00B13685" w:rsidRPr="00B47B00">
        <w:rPr>
          <w:rFonts w:ascii="Verdana" w:hAnsi="Verdana"/>
          <w:kern w:val="36"/>
          <w:sz w:val="20"/>
          <w:szCs w:val="20"/>
          <w:lang w:eastAsia="de-DE"/>
        </w:rPr>
        <w:t>Formulie</w:t>
      </w:r>
      <w:r w:rsidR="00E73B90" w:rsidRPr="00B47B00">
        <w:rPr>
          <w:rFonts w:ascii="Verdana" w:hAnsi="Verdana"/>
          <w:kern w:val="36"/>
          <w:sz w:val="20"/>
          <w:szCs w:val="20"/>
          <w:lang w:eastAsia="de-DE"/>
        </w:rPr>
        <w:t>r</w:t>
      </w:r>
      <w:r w:rsidR="00B13685" w:rsidRPr="00B47B00">
        <w:rPr>
          <w:rFonts w:ascii="Verdana" w:hAnsi="Verdana"/>
          <w:kern w:val="36"/>
          <w:sz w:val="20"/>
          <w:szCs w:val="20"/>
          <w:lang w:eastAsia="de-DE"/>
        </w:rPr>
        <w:t>ungen wie „a</w:t>
      </w:r>
      <w:r w:rsidR="001744D8" w:rsidRPr="00B47B00">
        <w:rPr>
          <w:rFonts w:ascii="Verdana" w:hAnsi="Verdana"/>
          <w:kern w:val="36"/>
          <w:sz w:val="20"/>
          <w:szCs w:val="20"/>
          <w:lang w:eastAsia="de-DE"/>
        </w:rPr>
        <w:t>usapernde Felsstufen“, „fortschreitender Eiszerfall“, „zunehmende Schuttbedeckung“ oder „in Schollen zerbrochenes Eis“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082D7B" w:rsidRPr="00B47B00">
        <w:rPr>
          <w:rFonts w:ascii="Verdana" w:hAnsi="Verdana"/>
          <w:kern w:val="36"/>
          <w:sz w:val="20"/>
          <w:szCs w:val="20"/>
          <w:lang w:eastAsia="de-DE"/>
        </w:rPr>
        <w:t>beschre</w:t>
      </w:r>
      <w:r w:rsidR="00B13685" w:rsidRPr="00B47B00">
        <w:rPr>
          <w:rFonts w:ascii="Verdana" w:hAnsi="Verdana"/>
          <w:kern w:val="36"/>
          <w:sz w:val="20"/>
          <w:szCs w:val="20"/>
          <w:lang w:eastAsia="de-DE"/>
        </w:rPr>
        <w:t>i</w:t>
      </w:r>
      <w:r w:rsidR="00082D7B" w:rsidRPr="00B47B00">
        <w:rPr>
          <w:rFonts w:ascii="Verdana" w:hAnsi="Verdana"/>
          <w:kern w:val="36"/>
          <w:sz w:val="20"/>
          <w:szCs w:val="20"/>
          <w:lang w:eastAsia="de-DE"/>
        </w:rPr>
        <w:t>ben den aktuellen Zustand der Gletscher.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CE38D8" w:rsidRPr="00B47B00">
        <w:rPr>
          <w:rFonts w:ascii="Verdana" w:hAnsi="Verdana"/>
          <w:kern w:val="36"/>
          <w:sz w:val="20"/>
          <w:szCs w:val="20"/>
          <w:lang w:eastAsia="de-DE"/>
        </w:rPr>
        <w:t xml:space="preserve">Gletschermesser berichteten zudem, dass </w:t>
      </w:r>
      <w:r w:rsidR="00CF16C4" w:rsidRPr="00B47B00">
        <w:rPr>
          <w:rFonts w:ascii="Verdana" w:hAnsi="Verdana"/>
          <w:kern w:val="36"/>
          <w:sz w:val="20"/>
          <w:szCs w:val="20"/>
          <w:lang w:eastAsia="de-DE"/>
        </w:rPr>
        <w:t xml:space="preserve">sich </w:t>
      </w:r>
      <w:r w:rsidR="00CE38D8" w:rsidRPr="00B47B00">
        <w:rPr>
          <w:rFonts w:ascii="Verdana" w:hAnsi="Verdana"/>
          <w:kern w:val="36"/>
          <w:sz w:val="20"/>
          <w:szCs w:val="20"/>
          <w:lang w:eastAsia="de-DE"/>
        </w:rPr>
        <w:t>alpine Wegeverhältnisse</w:t>
      </w:r>
      <w:r w:rsidR="00CF16C4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durch den Gletscherschwund deutlich verschlechtert haben.</w:t>
      </w:r>
    </w:p>
    <w:p w14:paraId="7174F837" w14:textId="77777777" w:rsidR="00282ECE" w:rsidRPr="00B47B00" w:rsidRDefault="00282ECE" w:rsidP="00B47B00">
      <w:pPr>
        <w:spacing w:line="240" w:lineRule="auto"/>
        <w:jc w:val="both"/>
        <w:rPr>
          <w:rFonts w:ascii="Verdana" w:hAnsi="Verdana"/>
          <w:b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Bedingungen im Osten gletschergünstiger</w:t>
      </w:r>
    </w:p>
    <w:p w14:paraId="2F634FE4" w14:textId="0FFF994B" w:rsidR="00F13563" w:rsidRPr="00B47B00" w:rsidRDefault="00CF74B5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Hervorzuheben ist, dass sich a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lle stationär gebliebenen Gletscher in den Hohen Tauern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befinden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. „Dies ist auch ein Signal dafür, dass die Bedingungen im Osten der österreichischen Alpen etwas gletschergünstiger waren</w:t>
      </w:r>
      <w:r w:rsidR="00082D7B" w:rsidRPr="00B47B00">
        <w:rPr>
          <w:rFonts w:ascii="Verdana" w:hAnsi="Verdana"/>
          <w:kern w:val="36"/>
          <w:sz w:val="20"/>
          <w:szCs w:val="20"/>
          <w:lang w:eastAsia="de-DE"/>
        </w:rPr>
        <w:t>,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als das im Westen der Fall war“, erklärt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Gerhard 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Lieb. „So ist auch der einzige im Vorstoß begriffene Gle</w:t>
      </w:r>
      <w:r w:rsidR="00243713" w:rsidRPr="00B47B00">
        <w:rPr>
          <w:rFonts w:ascii="Verdana" w:hAnsi="Verdana"/>
          <w:kern w:val="36"/>
          <w:sz w:val="20"/>
          <w:szCs w:val="20"/>
          <w:lang w:eastAsia="de-DE"/>
        </w:rPr>
        <w:t>ts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cher, das </w:t>
      </w:r>
      <w:proofErr w:type="spellStart"/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Maurerkees</w:t>
      </w:r>
      <w:proofErr w:type="spellEnd"/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in der </w:t>
      </w:r>
      <w:proofErr w:type="spellStart"/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Glocknergruppe</w:t>
      </w:r>
      <w:proofErr w:type="spellEnd"/>
      <w:r w:rsidR="00243713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südwestlich des bekannten Kitzsteinhorns</w:t>
      </w:r>
      <w:r w:rsidR="00282ECE" w:rsidRPr="00B47B00">
        <w:rPr>
          <w:rFonts w:ascii="Verdana" w:hAnsi="Verdana"/>
          <w:kern w:val="36"/>
          <w:sz w:val="20"/>
          <w:szCs w:val="20"/>
          <w:lang w:eastAsia="de-DE"/>
        </w:rPr>
        <w:t>, mit einem Vorstoß von 2,2 Metern ebenfalls in den Hohen Tauern.“</w:t>
      </w:r>
      <w:r w:rsidR="0073005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Und Andreas Kellerer-</w:t>
      </w:r>
      <w:proofErr w:type="spellStart"/>
      <w:r w:rsidR="0073005E" w:rsidRPr="00B47B00">
        <w:rPr>
          <w:rFonts w:ascii="Verdana" w:hAnsi="Verdana"/>
          <w:kern w:val="36"/>
          <w:sz w:val="20"/>
          <w:szCs w:val="20"/>
          <w:lang w:eastAsia="de-DE"/>
        </w:rPr>
        <w:t>Pirklbauer</w:t>
      </w:r>
      <w:proofErr w:type="spellEnd"/>
      <w:r w:rsidR="0073005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ergänzt: „Auffällig ist, dass alle stationären Gletscher nicht relativ eng </w:t>
      </w:r>
      <w:proofErr w:type="gramStart"/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beieinander</w:t>
      </w:r>
      <w:r w:rsidR="00243713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liegen</w:t>
      </w:r>
      <w:proofErr w:type="gramEnd"/>
      <w:r w:rsidR="0073005E" w:rsidRPr="00B47B00">
        <w:rPr>
          <w:rFonts w:ascii="Verdana" w:hAnsi="Verdana"/>
          <w:kern w:val="36"/>
          <w:sz w:val="20"/>
          <w:szCs w:val="20"/>
          <w:lang w:eastAsia="de-DE"/>
        </w:rPr>
        <w:t>, sondern verteilt auf die gesamten Hohen Tauern zu finden sind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.</w:t>
      </w:r>
      <w:r w:rsidR="0073005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“ </w:t>
      </w:r>
    </w:p>
    <w:p w14:paraId="0FFCA5B0" w14:textId="77777777" w:rsidR="00C524A9" w:rsidRPr="00B47B00" w:rsidRDefault="004039F1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In weiten Teilen der österreichischen Alpen war der Winter 2018/19 überdurchschnittlich niederschlagsreich. </w:t>
      </w:r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Der Monat Mai 2019 war laut Kellerer-</w:t>
      </w:r>
      <w:proofErr w:type="spellStart"/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>Pirklbauer</w:t>
      </w:r>
      <w:proofErr w:type="spellEnd"/>
      <w:r w:rsidR="00C524A9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rund drei Grad zu kalt, darauf folgte der wärmste Juni der gesamten Messgeschichte: in diesem Monat war es um vier Grad zu warm. „Im Jahresmittel war es um 1,1 wärmer als im Schnitt – für die Gletscher wirkte sich das nicht günstig aus.“</w:t>
      </w:r>
    </w:p>
    <w:p w14:paraId="6A6D0BD4" w14:textId="77777777" w:rsidR="00D367CE" w:rsidRPr="00B47B00" w:rsidRDefault="00082D7B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Der stärkste Rückgang ist mit -</w:t>
      </w:r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86,9 Metern am </w:t>
      </w:r>
      <w:proofErr w:type="spellStart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Bärenkopfkees</w:t>
      </w:r>
      <w:proofErr w:type="spellEnd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(</w:t>
      </w:r>
      <w:proofErr w:type="spellStart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Glocknergruppe</w:t>
      </w:r>
      <w:proofErr w:type="spellEnd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, Salzburg)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gemessen worden, gefolgt von -</w:t>
      </w:r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86,7</w:t>
      </w:r>
      <w:r w:rsidR="00E836FB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am Ochsentaler Gletscher (</w:t>
      </w:r>
      <w:proofErr w:type="spellStart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Silvrettagruppe</w:t>
      </w:r>
      <w:proofErr w:type="spellEnd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, Vorarlberg) und am </w:t>
      </w:r>
      <w:proofErr w:type="spellStart"/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Schweikertferne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r</w:t>
      </w:r>
      <w:proofErr w:type="spellEnd"/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 (Ötztaler Alpen, Tirol) mit -</w:t>
      </w:r>
      <w:r w:rsidR="00D367CE" w:rsidRPr="00B47B00">
        <w:rPr>
          <w:rFonts w:ascii="Verdana" w:hAnsi="Verdana"/>
          <w:kern w:val="36"/>
          <w:sz w:val="20"/>
          <w:szCs w:val="20"/>
          <w:lang w:eastAsia="de-DE"/>
        </w:rPr>
        <w:t>86,3 Metern.</w:t>
      </w:r>
      <w:r w:rsidR="00D367CE" w:rsidRPr="00B47B00">
        <w:rPr>
          <w:rFonts w:ascii="Verdana" w:hAnsi="Verdana" w:cstheme="minorHAnsi"/>
          <w:sz w:val="20"/>
          <w:szCs w:val="20"/>
        </w:rPr>
        <w:t xml:space="preserve"> </w:t>
      </w:r>
      <w:r w:rsidR="00D367CE" w:rsidRPr="00B47B00">
        <w:rPr>
          <w:rFonts w:ascii="Verdana" w:hAnsi="Verdana" w:cstheme="minorHAnsi"/>
          <w:sz w:val="20"/>
          <w:szCs w:val="20"/>
        </w:rPr>
        <w:tab/>
      </w:r>
    </w:p>
    <w:p w14:paraId="746BBB60" w14:textId="77777777" w:rsidR="004039F1" w:rsidRPr="00B47B00" w:rsidRDefault="004039F1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kern w:val="36"/>
          <w:sz w:val="20"/>
          <w:szCs w:val="20"/>
          <w:lang w:eastAsia="de-DE"/>
        </w:rPr>
        <w:t>Für die Zusammenstellung des heurigen Gletscherberichts langten bei der Leitung des Gletschermessdienstes 19 Berichte ein. Die Ergebnisse wurden im Gletscherbericht für 18 Teilgebiete, die sich auf 12 Gebirgsgruppen verteilen, dargelegt.</w:t>
      </w:r>
    </w:p>
    <w:p w14:paraId="64003946" w14:textId="77777777" w:rsidR="00F13563" w:rsidRPr="00B47B00" w:rsidRDefault="00235370" w:rsidP="00B47B00">
      <w:pPr>
        <w:spacing w:line="240" w:lineRule="auto"/>
        <w:jc w:val="both"/>
        <w:rPr>
          <w:rFonts w:ascii="Verdana" w:hAnsi="Verdana"/>
          <w:b/>
          <w:kern w:val="36"/>
          <w:sz w:val="20"/>
          <w:szCs w:val="20"/>
          <w:lang w:eastAsia="de-DE"/>
        </w:rPr>
      </w:pP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„Ähnlich wichtig wie Mozart</w:t>
      </w:r>
      <w:r w:rsidR="00A84D6E" w:rsidRPr="00B47B00">
        <w:rPr>
          <w:rFonts w:ascii="Verdana" w:hAnsi="Verdana"/>
          <w:b/>
          <w:kern w:val="36"/>
          <w:sz w:val="20"/>
          <w:szCs w:val="20"/>
          <w:lang w:eastAsia="de-DE"/>
        </w:rPr>
        <w:t xml:space="preserve"> und Picasso</w:t>
      </w:r>
      <w:r w:rsidRPr="00B47B00">
        <w:rPr>
          <w:rFonts w:ascii="Verdana" w:hAnsi="Verdana"/>
          <w:b/>
          <w:kern w:val="36"/>
          <w:sz w:val="20"/>
          <w:szCs w:val="20"/>
          <w:lang w:eastAsia="de-DE"/>
        </w:rPr>
        <w:t>“</w:t>
      </w:r>
      <w:r w:rsidR="00C524A9" w:rsidRPr="00B47B00">
        <w:rPr>
          <w:rFonts w:ascii="Verdana" w:hAnsi="Verdana"/>
          <w:b/>
          <w:kern w:val="36"/>
          <w:sz w:val="20"/>
          <w:szCs w:val="20"/>
          <w:lang w:eastAsia="de-DE"/>
        </w:rPr>
        <w:tab/>
      </w:r>
      <w:r w:rsidR="00C524A9" w:rsidRPr="00B47B00">
        <w:rPr>
          <w:rFonts w:ascii="Verdana" w:hAnsi="Verdana"/>
          <w:b/>
          <w:kern w:val="36"/>
          <w:sz w:val="20"/>
          <w:szCs w:val="20"/>
          <w:lang w:eastAsia="de-DE"/>
        </w:rPr>
        <w:tab/>
      </w:r>
    </w:p>
    <w:p w14:paraId="77A225BE" w14:textId="77777777" w:rsidR="00B72E93" w:rsidRPr="00B47B00" w:rsidRDefault="00247937" w:rsidP="00B47B00">
      <w:pPr>
        <w:spacing w:line="240" w:lineRule="auto"/>
        <w:jc w:val="both"/>
        <w:rPr>
          <w:rFonts w:ascii="Verdana" w:hAnsi="Verdana"/>
          <w:kern w:val="36"/>
          <w:sz w:val="20"/>
          <w:szCs w:val="20"/>
          <w:lang w:eastAsia="de-DE"/>
        </w:rPr>
      </w:pPr>
      <w:r w:rsidRPr="00B47B00">
        <w:rPr>
          <w:rFonts w:ascii="Verdana" w:hAnsi="Verdana" w:cstheme="minorHAnsi"/>
          <w:sz w:val="20"/>
          <w:szCs w:val="20"/>
        </w:rPr>
        <w:t>„</w:t>
      </w:r>
      <w:r w:rsidR="00B72E93" w:rsidRPr="00B47B00">
        <w:rPr>
          <w:rFonts w:ascii="Verdana" w:hAnsi="Verdana" w:cstheme="minorHAnsi"/>
          <w:sz w:val="20"/>
          <w:szCs w:val="20"/>
        </w:rPr>
        <w:t xml:space="preserve">Die Gletscher schmelzen! Diese Schlagzeile </w:t>
      </w:r>
      <w:r w:rsidR="00B72E93" w:rsidRPr="00B47B00">
        <w:rPr>
          <w:rFonts w:ascii="Verdana" w:hAnsi="Verdana"/>
          <w:kern w:val="36"/>
          <w:sz w:val="20"/>
          <w:szCs w:val="20"/>
          <w:lang w:eastAsia="de-DE"/>
        </w:rPr>
        <w:t>hat auch vor der Corona-Krise niemanden mehr vom Sessel gerissen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“</w:t>
      </w:r>
      <w:r w:rsidR="007B1AFC" w:rsidRPr="00B47B00">
        <w:rPr>
          <w:rFonts w:ascii="Verdana" w:hAnsi="Verdana"/>
          <w:kern w:val="36"/>
          <w:sz w:val="20"/>
          <w:szCs w:val="20"/>
          <w:lang w:eastAsia="de-DE"/>
        </w:rPr>
        <w:t xml:space="preserve">,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betont</w:t>
      </w:r>
      <w:r w:rsidR="007B1AFC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7B1AFC" w:rsidRPr="00B47B00">
        <w:rPr>
          <w:rFonts w:ascii="Verdana" w:hAnsi="Verdana"/>
          <w:b/>
          <w:kern w:val="36"/>
          <w:sz w:val="20"/>
          <w:szCs w:val="20"/>
          <w:lang w:eastAsia="de-DE"/>
        </w:rPr>
        <w:t>Ingrid Hayek, Vizepräsidentin des Österreichischen Alpenvereins</w:t>
      </w:r>
      <w:r w:rsidR="007B1AFC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im Rahmen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>der</w:t>
      </w:r>
      <w:r w:rsidR="007B1AFC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digitalen Videopräsentation des aktuellen Gletscherberichtes. Doch </w:t>
      </w:r>
      <w:r w:rsidR="00B72E93" w:rsidRPr="00B47B00">
        <w:rPr>
          <w:rFonts w:ascii="Verdana" w:hAnsi="Verdana"/>
          <w:kern w:val="36"/>
          <w:sz w:val="20"/>
          <w:szCs w:val="20"/>
          <w:lang w:eastAsia="de-DE"/>
        </w:rPr>
        <w:t xml:space="preserve">laut Hayek </w:t>
      </w:r>
      <w:r w:rsidR="007B1AFC" w:rsidRPr="00B47B00">
        <w:rPr>
          <w:rFonts w:ascii="Verdana" w:hAnsi="Verdana"/>
          <w:kern w:val="36"/>
          <w:sz w:val="20"/>
          <w:szCs w:val="20"/>
          <w:lang w:eastAsia="de-DE"/>
        </w:rPr>
        <w:t>benötigen</w:t>
      </w:r>
      <w:r w:rsidR="00A84D6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</w:t>
      </w:r>
      <w:r w:rsidR="00B72E93" w:rsidRPr="00B47B00">
        <w:rPr>
          <w:rFonts w:ascii="Verdana" w:hAnsi="Verdana"/>
          <w:kern w:val="36"/>
          <w:sz w:val="20"/>
          <w:szCs w:val="20"/>
          <w:lang w:eastAsia="de-DE"/>
        </w:rPr>
        <w:t xml:space="preserve">wir </w:t>
      </w:r>
      <w:r w:rsidR="00A84D6E" w:rsidRPr="00B47B00">
        <w:rPr>
          <w:rFonts w:ascii="Verdana" w:hAnsi="Verdana"/>
          <w:kern w:val="36"/>
          <w:sz w:val="20"/>
          <w:szCs w:val="20"/>
          <w:lang w:eastAsia="de-DE"/>
        </w:rPr>
        <w:t>Gletscher dringender denn je</w:t>
      </w:r>
      <w:r w:rsidR="00785B90" w:rsidRPr="00B47B00">
        <w:rPr>
          <w:rFonts w:ascii="Verdana" w:hAnsi="Verdana"/>
          <w:kern w:val="36"/>
          <w:sz w:val="20"/>
          <w:szCs w:val="20"/>
          <w:lang w:eastAsia="de-DE"/>
        </w:rPr>
        <w:t>:</w:t>
      </w:r>
      <w:r w:rsidR="00136F62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„Auf die Frage: ‚B</w:t>
      </w:r>
      <w:r w:rsidR="00A84D6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rauchen wir Gletscher‘ habe ich mir </w:t>
      </w:r>
      <w:r w:rsidRPr="00B47B00">
        <w:rPr>
          <w:rFonts w:ascii="Verdana" w:hAnsi="Verdana"/>
          <w:kern w:val="36"/>
          <w:sz w:val="20"/>
          <w:szCs w:val="20"/>
          <w:lang w:eastAsia="de-DE"/>
        </w:rPr>
        <w:t xml:space="preserve">schon </w:t>
      </w:r>
      <w:r w:rsidR="00A84D6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vor der Corona-Krise ein paar rhetorische Gegenfragen überlegt: Brauchen wir Picasso, brauchen wir die Notre Dame, Umgangsformen, Mozart oder Wiener Walzer? Im Moment ist dies alles ja wirklich nicht verfügbar. Und das vermissen wir jetzt plötzlich sehr – auch </w:t>
      </w:r>
      <w:proofErr w:type="spellStart"/>
      <w:r w:rsidR="00A84D6E" w:rsidRPr="00B47B00">
        <w:rPr>
          <w:rFonts w:ascii="Verdana" w:hAnsi="Verdana"/>
          <w:kern w:val="36"/>
          <w:sz w:val="20"/>
          <w:szCs w:val="20"/>
          <w:lang w:eastAsia="de-DE"/>
        </w:rPr>
        <w:t>Social</w:t>
      </w:r>
      <w:proofErr w:type="spellEnd"/>
      <w:r w:rsidR="00A84D6E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Media kann das nicht ersetzten.“ </w:t>
      </w:r>
      <w:r w:rsidR="00B72E93" w:rsidRPr="00B47B00">
        <w:rPr>
          <w:rFonts w:ascii="Verdana" w:hAnsi="Verdana"/>
          <w:kern w:val="36"/>
          <w:sz w:val="20"/>
          <w:szCs w:val="20"/>
          <w:lang w:eastAsia="de-DE"/>
        </w:rPr>
        <w:t>Hayek betont demzufolge: „Ja, wi</w:t>
      </w:r>
      <w:r w:rsidR="00136F62" w:rsidRPr="00B47B00">
        <w:rPr>
          <w:rFonts w:ascii="Verdana" w:hAnsi="Verdana"/>
          <w:kern w:val="36"/>
          <w:sz w:val="20"/>
          <w:szCs w:val="20"/>
          <w:lang w:eastAsia="de-DE"/>
        </w:rPr>
        <w:t>r</w:t>
      </w:r>
      <w:r w:rsidR="00B72E93" w:rsidRPr="00B47B00">
        <w:rPr>
          <w:rFonts w:ascii="Verdana" w:hAnsi="Verdana"/>
          <w:kern w:val="36"/>
          <w:sz w:val="20"/>
          <w:szCs w:val="20"/>
          <w:lang w:eastAsia="de-DE"/>
        </w:rPr>
        <w:t xml:space="preserve"> brauchen Gletscher! Ähnlich wie Literatur, Umgangsformen oder Mozart: Dies alles ist nicht für unser rein physische Überleben notwendig – sondern für unseren Intellekt und unseren Geist.“</w:t>
      </w:r>
    </w:p>
    <w:p w14:paraId="228ED8C5" w14:textId="5AC48C00" w:rsidR="00AF0E16" w:rsidRPr="00B47B00" w:rsidRDefault="00DD4E3F" w:rsidP="00B47B00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B47B00">
        <w:rPr>
          <w:rFonts w:ascii="Verdana" w:hAnsi="Verdana" w:cstheme="minorHAnsi"/>
          <w:sz w:val="20"/>
          <w:szCs w:val="20"/>
        </w:rPr>
        <w:t>In ihrem Kommentar im aktuellen Alpenvereinsmagazin (</w:t>
      </w:r>
      <w:hyperlink r:id="rId7" w:history="1">
        <w:r w:rsidR="007525C8" w:rsidRPr="00B47B00">
          <w:rPr>
            <w:rStyle w:val="Hyperlink"/>
            <w:rFonts w:ascii="Verdana" w:hAnsi="Verdana"/>
            <w:sz w:val="20"/>
            <w:szCs w:val="20"/>
          </w:rPr>
          <w:t>www.alpenverein.at/bk/bergauf/bergauf2020/Berg</w:t>
        </w:r>
        <w:r w:rsidR="007525C8" w:rsidRPr="00B47B00">
          <w:rPr>
            <w:rStyle w:val="Hyperlink"/>
            <w:rFonts w:ascii="Verdana" w:hAnsi="Verdana"/>
            <w:sz w:val="20"/>
            <w:szCs w:val="20"/>
          </w:rPr>
          <w:t>auf_2_2020</w:t>
        </w:r>
      </w:hyperlink>
      <w:r w:rsidR="007525C8" w:rsidRPr="00B47B00">
        <w:rPr>
          <w:rFonts w:ascii="Verdana" w:hAnsi="Verdana"/>
          <w:sz w:val="20"/>
          <w:szCs w:val="20"/>
        </w:rPr>
        <w:t>, Seite 87</w:t>
      </w:r>
      <w:r w:rsidRPr="00B47B00">
        <w:rPr>
          <w:rFonts w:ascii="Verdana" w:hAnsi="Verdana" w:cstheme="minorHAnsi"/>
          <w:sz w:val="20"/>
          <w:szCs w:val="20"/>
        </w:rPr>
        <w:t xml:space="preserve">) bringt es Hayek auf den Punkt: </w:t>
      </w:r>
      <w:r w:rsidR="00B13685" w:rsidRPr="00B47B00">
        <w:rPr>
          <w:rFonts w:ascii="Verdana" w:hAnsi="Verdana" w:cstheme="minorHAnsi"/>
          <w:sz w:val="20"/>
          <w:szCs w:val="20"/>
        </w:rPr>
        <w:t>Die öden</w:t>
      </w:r>
      <w:r w:rsidR="00136F62" w:rsidRPr="00B47B00">
        <w:rPr>
          <w:rFonts w:ascii="Verdana" w:hAnsi="Verdana" w:cstheme="minorHAnsi"/>
          <w:sz w:val="20"/>
          <w:szCs w:val="20"/>
        </w:rPr>
        <w:t xml:space="preserve"> </w:t>
      </w:r>
      <w:r w:rsidR="00AF0E16" w:rsidRPr="00B47B00">
        <w:rPr>
          <w:rFonts w:ascii="Verdana" w:hAnsi="Verdana" w:cstheme="minorHAnsi"/>
          <w:sz w:val="20"/>
          <w:szCs w:val="20"/>
        </w:rPr>
        <w:t>Gesteinswüsten statt weißer Gletscherpracht, die nicht mehr erreichbare Stille und Einsamkeit einer überwältigenden Bergwelt, verstummte Kuhglocken, der verf</w:t>
      </w:r>
      <w:r w:rsidR="00136F62" w:rsidRPr="00B47B00">
        <w:rPr>
          <w:rFonts w:ascii="Verdana" w:hAnsi="Verdana" w:cstheme="minorHAnsi"/>
          <w:sz w:val="20"/>
          <w:szCs w:val="20"/>
        </w:rPr>
        <w:t>l</w:t>
      </w:r>
      <w:r w:rsidR="00AF0E16" w:rsidRPr="00B47B00">
        <w:rPr>
          <w:rFonts w:ascii="Verdana" w:hAnsi="Verdana" w:cstheme="minorHAnsi"/>
          <w:sz w:val="20"/>
          <w:szCs w:val="20"/>
        </w:rPr>
        <w:t xml:space="preserve">üchtigte Duft von </w:t>
      </w:r>
      <w:proofErr w:type="spellStart"/>
      <w:r w:rsidR="00AF0E16" w:rsidRPr="00B47B00">
        <w:rPr>
          <w:rFonts w:ascii="Verdana" w:hAnsi="Verdana" w:cstheme="minorHAnsi"/>
          <w:sz w:val="20"/>
          <w:szCs w:val="20"/>
        </w:rPr>
        <w:t>Almrosen</w:t>
      </w:r>
      <w:proofErr w:type="spellEnd"/>
      <w:r w:rsidR="00AF0E16" w:rsidRPr="00B47B00">
        <w:rPr>
          <w:rFonts w:ascii="Verdana" w:hAnsi="Verdana" w:cstheme="minorHAnsi"/>
          <w:sz w:val="20"/>
          <w:szCs w:val="20"/>
        </w:rPr>
        <w:t xml:space="preserve">, all das kann durch </w:t>
      </w:r>
      <w:proofErr w:type="spellStart"/>
      <w:r w:rsidR="00AF0E16" w:rsidRPr="00B47B00">
        <w:rPr>
          <w:rFonts w:ascii="Verdana" w:hAnsi="Verdana" w:cstheme="minorHAnsi"/>
          <w:sz w:val="20"/>
          <w:szCs w:val="20"/>
        </w:rPr>
        <w:t>Funparks</w:t>
      </w:r>
      <w:proofErr w:type="spellEnd"/>
      <w:r w:rsidR="00AF0E16" w:rsidRPr="00B47B00">
        <w:rPr>
          <w:rFonts w:ascii="Verdana" w:hAnsi="Verdana" w:cstheme="minorHAnsi"/>
          <w:sz w:val="20"/>
          <w:szCs w:val="20"/>
        </w:rPr>
        <w:t xml:space="preserve"> ebenso wenig ersetzt werden wie Notre </w:t>
      </w:r>
      <w:r w:rsidRPr="00B47B00">
        <w:rPr>
          <w:rFonts w:ascii="Verdana" w:hAnsi="Verdana" w:cstheme="minorHAnsi"/>
          <w:sz w:val="20"/>
          <w:szCs w:val="20"/>
        </w:rPr>
        <w:t>Dame durch ein Einkaufszentrum.</w:t>
      </w:r>
    </w:p>
    <w:p w14:paraId="5D1EC306" w14:textId="77777777" w:rsidR="006A4A1D" w:rsidRPr="000C7455" w:rsidRDefault="006A4A1D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9B3797B" w14:textId="3E60AC1B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</w:rPr>
      </w:pPr>
      <w:r w:rsidRPr="000C7455">
        <w:rPr>
          <w:rFonts w:ascii="Verdana" w:hAnsi="Verdana" w:cstheme="minorHAnsi"/>
          <w:b/>
        </w:rPr>
        <w:t xml:space="preserve">Statistik: Der Gletscherrückgang in Zahlen </w:t>
      </w:r>
      <w:r w:rsidR="00B0588A" w:rsidRPr="000C7455">
        <w:rPr>
          <w:rFonts w:ascii="Verdana" w:hAnsi="Verdana" w:cstheme="minorHAnsi"/>
          <w:b/>
        </w:rPr>
        <w:t>(Messperiode 2018/2019</w:t>
      </w:r>
      <w:r w:rsidRPr="000C7455">
        <w:rPr>
          <w:rFonts w:ascii="Verdana" w:hAnsi="Verdana" w:cstheme="minorHAnsi"/>
          <w:b/>
        </w:rPr>
        <w:t>)</w:t>
      </w:r>
    </w:p>
    <w:p w14:paraId="65483C9F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  <w:highlight w:val="yellow"/>
        </w:rPr>
      </w:pPr>
    </w:p>
    <w:p w14:paraId="1F4A90E8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10 stärkste Rückgänge - Längenverluste in Metern:</w:t>
      </w:r>
    </w:p>
    <w:p w14:paraId="0AA5D266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1.</w:t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Bärenkopfkees</w:t>
      </w:r>
      <w:proofErr w:type="spellEnd"/>
      <w:r w:rsidR="00DE6A83" w:rsidRPr="000C745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Glocknergruppe</w:t>
      </w:r>
      <w:proofErr w:type="spellEnd"/>
      <w:r w:rsidR="009E48E4" w:rsidRPr="000C7455">
        <w:rPr>
          <w:rFonts w:ascii="Verdana" w:hAnsi="Verdana" w:cstheme="minorHAnsi"/>
          <w:sz w:val="18"/>
          <w:szCs w:val="18"/>
        </w:rPr>
        <w:t>, Salzburg</w:t>
      </w:r>
      <w:r w:rsidR="00DE6A83" w:rsidRPr="000C7455">
        <w:rPr>
          <w:rFonts w:ascii="Verdana" w:hAnsi="Verdana" w:cstheme="minorHAnsi"/>
          <w:sz w:val="18"/>
          <w:szCs w:val="18"/>
        </w:rPr>
        <w:t xml:space="preserve">) </w:t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DE6A83" w:rsidRPr="000C7455">
        <w:rPr>
          <w:rFonts w:ascii="Verdana" w:hAnsi="Verdana" w:cstheme="minorHAnsi"/>
          <w:b/>
          <w:sz w:val="18"/>
          <w:szCs w:val="18"/>
        </w:rPr>
        <w:t xml:space="preserve">- </w:t>
      </w:r>
      <w:r w:rsidR="002F0780" w:rsidRPr="000C7455">
        <w:rPr>
          <w:rFonts w:ascii="Verdana" w:hAnsi="Verdana" w:cstheme="minorHAnsi"/>
          <w:b/>
          <w:sz w:val="18"/>
          <w:szCs w:val="18"/>
        </w:rPr>
        <w:t>86,9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</w:p>
    <w:p w14:paraId="16855CC9" w14:textId="77777777" w:rsidR="00DE6A83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2.</w:t>
      </w:r>
      <w:r w:rsidRPr="000C7455">
        <w:rPr>
          <w:rFonts w:ascii="Verdana" w:hAnsi="Verdana" w:cstheme="minorHAnsi"/>
          <w:sz w:val="18"/>
          <w:szCs w:val="18"/>
        </w:rPr>
        <w:tab/>
      </w:r>
      <w:r w:rsidR="00DE6A83" w:rsidRPr="000C7455">
        <w:rPr>
          <w:rFonts w:ascii="Verdana" w:hAnsi="Verdana" w:cstheme="minorHAnsi"/>
          <w:sz w:val="18"/>
          <w:szCs w:val="18"/>
        </w:rPr>
        <w:t>Ochsentaler Gletscher (</w:t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Silvrettagruppe</w:t>
      </w:r>
      <w:proofErr w:type="spellEnd"/>
      <w:r w:rsidR="009E48E4" w:rsidRPr="000C7455">
        <w:rPr>
          <w:rFonts w:ascii="Verdana" w:hAnsi="Verdana" w:cstheme="minorHAnsi"/>
          <w:sz w:val="18"/>
          <w:szCs w:val="18"/>
        </w:rPr>
        <w:t>, Vorarlberg</w:t>
      </w:r>
      <w:r w:rsidR="00DE6A83" w:rsidRPr="000C7455">
        <w:rPr>
          <w:rFonts w:ascii="Verdana" w:hAnsi="Verdana" w:cstheme="minorHAnsi"/>
          <w:sz w:val="18"/>
          <w:szCs w:val="18"/>
        </w:rPr>
        <w:t xml:space="preserve">) </w:t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DE6A83" w:rsidRPr="000C7455">
        <w:rPr>
          <w:rFonts w:ascii="Verdana" w:hAnsi="Verdana" w:cstheme="minorHAnsi"/>
          <w:b/>
          <w:sz w:val="18"/>
          <w:szCs w:val="18"/>
        </w:rPr>
        <w:t xml:space="preserve">- </w:t>
      </w:r>
      <w:r w:rsidR="002F0780" w:rsidRPr="000C7455">
        <w:rPr>
          <w:rFonts w:ascii="Verdana" w:hAnsi="Verdana" w:cstheme="minorHAnsi"/>
          <w:b/>
          <w:sz w:val="18"/>
          <w:szCs w:val="18"/>
        </w:rPr>
        <w:t>86,7</w:t>
      </w:r>
    </w:p>
    <w:p w14:paraId="15455AAC" w14:textId="77777777" w:rsidR="00DE6A83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3</w:t>
      </w:r>
      <w:r w:rsidR="00B0588A" w:rsidRPr="000C7455">
        <w:rPr>
          <w:rFonts w:ascii="Verdana" w:hAnsi="Verdana" w:cstheme="minorHAnsi"/>
          <w:sz w:val="18"/>
          <w:szCs w:val="18"/>
        </w:rPr>
        <w:t>.</w:t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Schweikertferner</w:t>
      </w:r>
      <w:proofErr w:type="spellEnd"/>
      <w:r w:rsidR="00DE6A83" w:rsidRPr="000C7455">
        <w:rPr>
          <w:rFonts w:ascii="Verdana" w:hAnsi="Verdana" w:cstheme="minorHAnsi"/>
          <w:sz w:val="18"/>
          <w:szCs w:val="18"/>
        </w:rPr>
        <w:t xml:space="preserve"> (Ötztaler Alpen</w:t>
      </w:r>
      <w:r w:rsidR="009E48E4" w:rsidRPr="000C7455">
        <w:rPr>
          <w:rFonts w:ascii="Verdana" w:hAnsi="Verdana" w:cstheme="minorHAnsi"/>
          <w:sz w:val="18"/>
          <w:szCs w:val="18"/>
        </w:rPr>
        <w:t>, Tirol</w:t>
      </w:r>
      <w:r w:rsidR="00DE6A83" w:rsidRPr="000C7455">
        <w:rPr>
          <w:rFonts w:ascii="Verdana" w:hAnsi="Verdana" w:cstheme="minorHAnsi"/>
          <w:sz w:val="18"/>
          <w:szCs w:val="18"/>
        </w:rPr>
        <w:t xml:space="preserve">) </w:t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9E48E4" w:rsidRPr="000C7455">
        <w:rPr>
          <w:rFonts w:ascii="Verdana" w:hAnsi="Verdana" w:cstheme="minorHAnsi"/>
          <w:sz w:val="18"/>
          <w:szCs w:val="18"/>
        </w:rPr>
        <w:tab/>
      </w:r>
      <w:r w:rsidR="00DE6A83" w:rsidRPr="000C7455">
        <w:rPr>
          <w:rFonts w:ascii="Verdana" w:hAnsi="Verdana" w:cstheme="minorHAnsi"/>
          <w:b/>
          <w:sz w:val="18"/>
          <w:szCs w:val="18"/>
        </w:rPr>
        <w:t>- 86,3</w:t>
      </w:r>
    </w:p>
    <w:p w14:paraId="20B42F2F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4.</w:t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Karlingerkees</w:t>
      </w:r>
      <w:proofErr w:type="spellEnd"/>
      <w:r w:rsidR="00DE6A83" w:rsidRPr="000C745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Glocknergruppe</w:t>
      </w:r>
      <w:proofErr w:type="spellEnd"/>
      <w:r w:rsidR="00DE6A83" w:rsidRPr="000C7455">
        <w:rPr>
          <w:rFonts w:ascii="Verdana" w:hAnsi="Verdana" w:cstheme="minorHAnsi"/>
          <w:sz w:val="18"/>
          <w:szCs w:val="18"/>
        </w:rPr>
        <w:t xml:space="preserve">, </w:t>
      </w:r>
      <w:r w:rsidR="009E48E4" w:rsidRPr="000C7455">
        <w:rPr>
          <w:rFonts w:ascii="Verdana" w:hAnsi="Verdana" w:cstheme="minorHAnsi"/>
          <w:sz w:val="18"/>
          <w:szCs w:val="18"/>
        </w:rPr>
        <w:t>Salzburg</w:t>
      </w:r>
      <w:r w:rsidR="00DE6A83" w:rsidRPr="000C7455">
        <w:rPr>
          <w:rFonts w:ascii="Verdana" w:hAnsi="Verdana" w:cstheme="minorHAnsi"/>
          <w:sz w:val="18"/>
          <w:szCs w:val="18"/>
        </w:rPr>
        <w:t>)</w:t>
      </w:r>
      <w:r w:rsidR="00F71753" w:rsidRPr="000C7455">
        <w:rPr>
          <w:rFonts w:ascii="Verdana" w:hAnsi="Verdana" w:cstheme="minorHAnsi"/>
          <w:sz w:val="18"/>
          <w:szCs w:val="18"/>
        </w:rPr>
        <w:t xml:space="preserve"> </w:t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b/>
          <w:sz w:val="18"/>
          <w:szCs w:val="18"/>
        </w:rPr>
        <w:t>- 71,7</w:t>
      </w:r>
    </w:p>
    <w:p w14:paraId="3B82E87B" w14:textId="77777777" w:rsidR="00DE6A83" w:rsidRPr="000C7455" w:rsidRDefault="002B5E04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5.</w:t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Pasterze</w:t>
      </w:r>
      <w:proofErr w:type="spellEnd"/>
      <w:r w:rsidR="00DE6A83" w:rsidRPr="000C745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="00DE6A83" w:rsidRPr="000C7455">
        <w:rPr>
          <w:rFonts w:ascii="Verdana" w:hAnsi="Verdana" w:cstheme="minorHAnsi"/>
          <w:sz w:val="18"/>
          <w:szCs w:val="18"/>
        </w:rPr>
        <w:t>Glocknergruppe</w:t>
      </w:r>
      <w:proofErr w:type="spellEnd"/>
      <w:r w:rsidR="00DE6A83" w:rsidRPr="000C7455">
        <w:rPr>
          <w:rFonts w:ascii="Verdana" w:hAnsi="Verdana" w:cstheme="minorHAnsi"/>
          <w:sz w:val="18"/>
          <w:szCs w:val="18"/>
        </w:rPr>
        <w:t>, Kärnten)</w:t>
      </w:r>
      <w:r w:rsidR="00DE6A8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="00F71753" w:rsidRPr="000C7455">
        <w:rPr>
          <w:rFonts w:ascii="Verdana" w:hAnsi="Verdana" w:cstheme="minorHAnsi"/>
          <w:b/>
          <w:sz w:val="18"/>
          <w:szCs w:val="18"/>
        </w:rPr>
        <w:t>- 60,0</w:t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="00F71753"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</w:p>
    <w:p w14:paraId="281D7853" w14:textId="77777777" w:rsidR="00DE6A83" w:rsidRPr="000C7455" w:rsidRDefault="00F71753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/>
          <w:sz w:val="18"/>
          <w:szCs w:val="18"/>
        </w:rPr>
        <w:t>6.</w:t>
      </w:r>
      <w:r w:rsidRPr="000C7455">
        <w:rPr>
          <w:rFonts w:ascii="Verdana" w:hAnsi="Verdana"/>
          <w:sz w:val="18"/>
          <w:szCs w:val="18"/>
        </w:rPr>
        <w:tab/>
        <w:t>Weißseeferner</w:t>
      </w:r>
      <w:r w:rsidR="00B0588A" w:rsidRPr="000C7455">
        <w:rPr>
          <w:rFonts w:ascii="Verdana" w:hAnsi="Verdana" w:cstheme="minorHAnsi"/>
          <w:sz w:val="18"/>
          <w:szCs w:val="18"/>
        </w:rPr>
        <w:t xml:space="preserve"> </w:t>
      </w:r>
      <w:r w:rsidRPr="000C7455">
        <w:rPr>
          <w:rFonts w:ascii="Verdana" w:hAnsi="Verdana" w:cstheme="minorHAnsi"/>
          <w:sz w:val="18"/>
          <w:szCs w:val="18"/>
        </w:rPr>
        <w:t xml:space="preserve">(Ötztaler Alpen, Tirol) 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- 50,0</w:t>
      </w:r>
    </w:p>
    <w:p w14:paraId="0D9DC021" w14:textId="77777777" w:rsidR="00F71753" w:rsidRPr="000C7455" w:rsidRDefault="00F71753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7.</w:t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Pr="000C7455">
        <w:rPr>
          <w:rFonts w:ascii="Verdana" w:hAnsi="Verdana" w:cstheme="minorHAnsi"/>
          <w:sz w:val="18"/>
          <w:szCs w:val="18"/>
        </w:rPr>
        <w:t>Alpe</w:t>
      </w:r>
      <w:r w:rsidR="00B0588A" w:rsidRPr="000C7455">
        <w:rPr>
          <w:rFonts w:ascii="Verdana" w:hAnsi="Verdana" w:cstheme="minorHAnsi"/>
          <w:sz w:val="18"/>
          <w:szCs w:val="18"/>
        </w:rPr>
        <w:t>inerferner</w:t>
      </w:r>
      <w:proofErr w:type="spellEnd"/>
      <w:r w:rsidR="00B0588A" w:rsidRPr="000C7455">
        <w:rPr>
          <w:rFonts w:ascii="Verdana" w:hAnsi="Verdana" w:cstheme="minorHAnsi"/>
          <w:sz w:val="18"/>
          <w:szCs w:val="18"/>
        </w:rPr>
        <w:t xml:space="preserve"> </w:t>
      </w:r>
      <w:r w:rsidRPr="000C7455">
        <w:rPr>
          <w:rFonts w:ascii="Verdana" w:hAnsi="Verdana" w:cstheme="minorHAnsi"/>
          <w:sz w:val="18"/>
          <w:szCs w:val="18"/>
        </w:rPr>
        <w:t>(Stubaier Alpen</w:t>
      </w:r>
      <w:r w:rsidR="004625E9" w:rsidRPr="000C7455">
        <w:rPr>
          <w:rFonts w:ascii="Verdana" w:hAnsi="Verdana" w:cstheme="minorHAnsi"/>
          <w:sz w:val="18"/>
          <w:szCs w:val="18"/>
        </w:rPr>
        <w:t>, Tirol</w:t>
      </w:r>
      <w:r w:rsidRPr="000C7455">
        <w:rPr>
          <w:rFonts w:ascii="Verdana" w:hAnsi="Verdana" w:cstheme="minorHAnsi"/>
          <w:sz w:val="18"/>
          <w:szCs w:val="18"/>
        </w:rPr>
        <w:t>)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ab/>
        <w:t>-</w:t>
      </w:r>
      <w:r w:rsidR="00B0588A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42,7</w:t>
      </w:r>
    </w:p>
    <w:p w14:paraId="77E05966" w14:textId="77777777" w:rsidR="00F71753" w:rsidRPr="000C7455" w:rsidRDefault="00F71753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8</w:t>
      </w:r>
      <w:r w:rsidR="002B5E04" w:rsidRPr="000C7455">
        <w:rPr>
          <w:rFonts w:ascii="Verdana" w:hAnsi="Verdana" w:cstheme="minorHAnsi"/>
          <w:sz w:val="18"/>
          <w:szCs w:val="18"/>
        </w:rPr>
        <w:t>.</w:t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B0588A" w:rsidRPr="000C7455">
        <w:rPr>
          <w:rFonts w:ascii="Verdana" w:hAnsi="Verdana" w:cstheme="minorHAnsi"/>
          <w:sz w:val="18"/>
          <w:szCs w:val="18"/>
        </w:rPr>
        <w:t>Berglasferner</w:t>
      </w:r>
      <w:proofErr w:type="spellEnd"/>
      <w:r w:rsidR="00B0588A" w:rsidRPr="000C7455">
        <w:rPr>
          <w:rFonts w:ascii="Verdana" w:hAnsi="Verdana" w:cstheme="minorHAnsi"/>
          <w:sz w:val="18"/>
          <w:szCs w:val="18"/>
        </w:rPr>
        <w:t xml:space="preserve"> (Stubaier Alpen</w:t>
      </w:r>
      <w:r w:rsidR="004625E9" w:rsidRPr="000C7455">
        <w:rPr>
          <w:rFonts w:ascii="Verdana" w:hAnsi="Verdana" w:cstheme="minorHAnsi"/>
          <w:sz w:val="18"/>
          <w:szCs w:val="18"/>
        </w:rPr>
        <w:t>, Tirol</w:t>
      </w:r>
      <w:r w:rsidR="00B0588A" w:rsidRPr="000C7455">
        <w:rPr>
          <w:rFonts w:ascii="Verdana" w:hAnsi="Verdana" w:cstheme="minorHAnsi"/>
          <w:sz w:val="18"/>
          <w:szCs w:val="18"/>
        </w:rPr>
        <w:t>)</w:t>
      </w:r>
      <w:r w:rsidR="00B0588A" w:rsidRPr="000C7455">
        <w:rPr>
          <w:rFonts w:ascii="Verdana" w:hAnsi="Verdana" w:cstheme="minorHAnsi"/>
          <w:sz w:val="18"/>
          <w:szCs w:val="18"/>
        </w:rPr>
        <w:tab/>
      </w:r>
      <w:r w:rsidR="00FD5B09" w:rsidRPr="000C7455">
        <w:rPr>
          <w:rFonts w:ascii="Verdana" w:hAnsi="Verdana" w:cstheme="minorHAnsi"/>
          <w:b/>
          <w:sz w:val="18"/>
          <w:szCs w:val="18"/>
        </w:rPr>
        <w:tab/>
      </w:r>
      <w:r w:rsidR="00FD5B09" w:rsidRPr="000C7455">
        <w:rPr>
          <w:rFonts w:ascii="Verdana" w:hAnsi="Verdana" w:cstheme="minorHAnsi"/>
          <w:b/>
          <w:sz w:val="18"/>
          <w:szCs w:val="18"/>
        </w:rPr>
        <w:tab/>
      </w:r>
      <w:r w:rsidR="00FD5B09" w:rsidRPr="000C7455">
        <w:rPr>
          <w:rFonts w:ascii="Verdana" w:hAnsi="Verdana" w:cstheme="minorHAnsi"/>
          <w:b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</w:t>
      </w:r>
      <w:r w:rsidR="00B0588A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37,8</w:t>
      </w:r>
    </w:p>
    <w:p w14:paraId="74D28CB9" w14:textId="77777777" w:rsidR="002B5E04" w:rsidRPr="000C7455" w:rsidRDefault="00F71753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9</w:t>
      </w:r>
      <w:r w:rsidR="002B5E04" w:rsidRPr="000C7455">
        <w:rPr>
          <w:rFonts w:ascii="Verdana" w:hAnsi="Verdana" w:cstheme="minorHAnsi"/>
          <w:sz w:val="18"/>
          <w:szCs w:val="18"/>
        </w:rPr>
        <w:t>.</w:t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Pr="000C7455">
        <w:rPr>
          <w:rFonts w:ascii="Verdana" w:hAnsi="Verdana"/>
          <w:sz w:val="18"/>
          <w:szCs w:val="18"/>
        </w:rPr>
        <w:t>Diemferner</w:t>
      </w:r>
      <w:proofErr w:type="spellEnd"/>
      <w:r w:rsidRPr="000C7455">
        <w:rPr>
          <w:rFonts w:ascii="Verdana" w:hAnsi="Verdana" w:cstheme="minorHAnsi"/>
          <w:sz w:val="18"/>
          <w:szCs w:val="18"/>
        </w:rPr>
        <w:t xml:space="preserve"> </w:t>
      </w:r>
      <w:r w:rsidR="002B5E04" w:rsidRPr="000C7455">
        <w:rPr>
          <w:rFonts w:ascii="Verdana" w:hAnsi="Verdana" w:cstheme="minorHAnsi"/>
          <w:sz w:val="18"/>
          <w:szCs w:val="18"/>
        </w:rPr>
        <w:t xml:space="preserve">(Ötztaler Alpen, Tirol) </w:t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r w:rsidR="002B5E04" w:rsidRPr="000C7455">
        <w:rPr>
          <w:rFonts w:ascii="Verdana" w:hAnsi="Verdana" w:cstheme="minorHAnsi"/>
          <w:b/>
          <w:sz w:val="18"/>
          <w:szCs w:val="18"/>
        </w:rPr>
        <w:t xml:space="preserve">- </w:t>
      </w:r>
      <w:r w:rsidRPr="000C7455">
        <w:rPr>
          <w:rFonts w:ascii="Verdana" w:hAnsi="Verdana"/>
          <w:b/>
          <w:sz w:val="18"/>
          <w:szCs w:val="18"/>
        </w:rPr>
        <w:t>31,4</w:t>
      </w:r>
    </w:p>
    <w:p w14:paraId="4C6D79FC" w14:textId="77777777" w:rsidR="00B0588A" w:rsidRPr="000C7455" w:rsidRDefault="00B0588A" w:rsidP="00B47B00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>10</w:t>
      </w:r>
      <w:r w:rsidR="002B5E04" w:rsidRPr="000C7455">
        <w:rPr>
          <w:rFonts w:ascii="Verdana" w:hAnsi="Verdana" w:cstheme="minorHAnsi"/>
          <w:sz w:val="18"/>
          <w:szCs w:val="18"/>
        </w:rPr>
        <w:t>.</w:t>
      </w:r>
      <w:r w:rsidR="002B5E04"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C22383" w:rsidRPr="000C7455">
        <w:rPr>
          <w:rFonts w:ascii="Verdana" w:hAnsi="Verdana"/>
          <w:sz w:val="18"/>
          <w:szCs w:val="18"/>
        </w:rPr>
        <w:t>Gepatschferner</w:t>
      </w:r>
      <w:proofErr w:type="spellEnd"/>
      <w:r w:rsidR="00C22383" w:rsidRPr="000C7455">
        <w:rPr>
          <w:rFonts w:ascii="Verdana" w:hAnsi="Verdana"/>
          <w:sz w:val="18"/>
          <w:szCs w:val="18"/>
        </w:rPr>
        <w:t xml:space="preserve"> </w:t>
      </w:r>
      <w:r w:rsidRPr="000C7455">
        <w:rPr>
          <w:rFonts w:ascii="Verdana" w:hAnsi="Verdana"/>
          <w:sz w:val="18"/>
          <w:szCs w:val="18"/>
        </w:rPr>
        <w:t>(</w:t>
      </w:r>
      <w:r w:rsidR="00C22383" w:rsidRPr="000C7455">
        <w:rPr>
          <w:rFonts w:ascii="Verdana" w:hAnsi="Verdana"/>
          <w:sz w:val="18"/>
          <w:szCs w:val="18"/>
        </w:rPr>
        <w:t>Ötztaler Alpen</w:t>
      </w:r>
      <w:r w:rsidR="00FD5B09" w:rsidRPr="000C7455">
        <w:rPr>
          <w:rFonts w:ascii="Verdana" w:hAnsi="Verdana"/>
          <w:sz w:val="18"/>
          <w:szCs w:val="18"/>
        </w:rPr>
        <w:t>, Tirol)</w:t>
      </w:r>
      <w:r w:rsidR="00FD5B09" w:rsidRPr="000C7455">
        <w:rPr>
          <w:rFonts w:ascii="Verdana" w:hAnsi="Verdana"/>
          <w:sz w:val="18"/>
          <w:szCs w:val="18"/>
        </w:rPr>
        <w:tab/>
      </w:r>
      <w:r w:rsidR="00FD5B09" w:rsidRPr="000C7455">
        <w:rPr>
          <w:rFonts w:ascii="Verdana" w:hAnsi="Verdana"/>
          <w:sz w:val="18"/>
          <w:szCs w:val="18"/>
        </w:rPr>
        <w:tab/>
      </w:r>
      <w:r w:rsidR="00FD5B09" w:rsidRPr="000C7455">
        <w:rPr>
          <w:rFonts w:ascii="Verdana" w:hAnsi="Verdana"/>
          <w:sz w:val="18"/>
          <w:szCs w:val="18"/>
        </w:rPr>
        <w:tab/>
      </w:r>
      <w:r w:rsidR="00C22383" w:rsidRPr="000C7455">
        <w:rPr>
          <w:rFonts w:ascii="Verdana" w:hAnsi="Verdana"/>
          <w:sz w:val="18"/>
          <w:szCs w:val="18"/>
        </w:rPr>
        <w:tab/>
      </w:r>
      <w:r w:rsidR="00C22383" w:rsidRPr="000C7455">
        <w:rPr>
          <w:rFonts w:ascii="Verdana" w:hAnsi="Verdana"/>
          <w:b/>
          <w:sz w:val="18"/>
          <w:szCs w:val="18"/>
        </w:rPr>
        <w:t>- 30,0</w:t>
      </w:r>
    </w:p>
    <w:p w14:paraId="1EED9E3A" w14:textId="77777777" w:rsidR="00B0588A" w:rsidRPr="000C7455" w:rsidRDefault="00B0588A" w:rsidP="00B47B00">
      <w:pPr>
        <w:spacing w:line="240" w:lineRule="auto"/>
        <w:jc w:val="both"/>
        <w:rPr>
          <w:rFonts w:ascii="Verdana" w:hAnsi="Verdana"/>
          <w:highlight w:val="yellow"/>
        </w:rPr>
      </w:pPr>
    </w:p>
    <w:p w14:paraId="1CDBDD35" w14:textId="77777777" w:rsidR="002B5E04" w:rsidRPr="000C7455" w:rsidRDefault="00FD5B09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sz w:val="18"/>
          <w:szCs w:val="18"/>
        </w:rPr>
        <w:t xml:space="preserve">Der mittlere Rückzugsbetrag der 84 sowohl 2018 als auch 2019 vermessenen Gletscher betrug             </w:t>
      </w:r>
      <w:r w:rsidRPr="000C7455">
        <w:rPr>
          <w:rFonts w:ascii="Verdana" w:hAnsi="Verdana" w:cstheme="minorHAnsi"/>
          <w:b/>
          <w:sz w:val="18"/>
          <w:szCs w:val="18"/>
        </w:rPr>
        <w:t>-14,3m</w:t>
      </w:r>
      <w:r w:rsidRPr="000C7455">
        <w:rPr>
          <w:rFonts w:ascii="Verdana" w:hAnsi="Verdana" w:cstheme="minorHAnsi"/>
          <w:sz w:val="18"/>
          <w:szCs w:val="18"/>
        </w:rPr>
        <w:t xml:space="preserve"> und lag damit unter dem Wert des Vorjahres mit -17,2m (berechnet für 76 Gletscher) und sehr deutlich unter dem Extremwert des Jahres 2016/17 mit -25,2m (75 Gletscher).</w:t>
      </w:r>
    </w:p>
    <w:p w14:paraId="39C1EE54" w14:textId="77777777" w:rsidR="002B5E04" w:rsidRPr="000C7455" w:rsidRDefault="00DE6A83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Der einzige Gletscher mit Vorstoß</w:t>
      </w:r>
      <w:r w:rsidRPr="000C7455">
        <w:rPr>
          <w:rFonts w:ascii="Verdana" w:hAnsi="Verdana" w:cstheme="minorHAnsi"/>
          <w:sz w:val="18"/>
          <w:szCs w:val="18"/>
        </w:rPr>
        <w:t xml:space="preserve">: </w:t>
      </w:r>
      <w:proofErr w:type="spellStart"/>
      <w:r w:rsidRPr="000C7455">
        <w:rPr>
          <w:rFonts w:ascii="Verdana" w:hAnsi="Verdana" w:cstheme="minorHAnsi"/>
          <w:sz w:val="18"/>
          <w:szCs w:val="18"/>
        </w:rPr>
        <w:t>Maurerkees</w:t>
      </w:r>
      <w:proofErr w:type="spellEnd"/>
      <w:r w:rsidRPr="000C7455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0C7455">
        <w:rPr>
          <w:rFonts w:ascii="Verdana" w:hAnsi="Verdana" w:cstheme="minorHAnsi"/>
          <w:sz w:val="18"/>
          <w:szCs w:val="18"/>
        </w:rPr>
        <w:t>Glocknergruppe</w:t>
      </w:r>
      <w:proofErr w:type="spellEnd"/>
      <w:r w:rsidR="00FD5B09" w:rsidRPr="000C7455">
        <w:rPr>
          <w:rFonts w:ascii="Verdana" w:hAnsi="Verdana" w:cstheme="minorHAnsi"/>
          <w:sz w:val="18"/>
          <w:szCs w:val="18"/>
        </w:rPr>
        <w:t xml:space="preserve"> (+2,2 m)</w:t>
      </w:r>
    </w:p>
    <w:p w14:paraId="5FE0EF92" w14:textId="77777777" w:rsidR="005D763B" w:rsidRPr="000C7455" w:rsidRDefault="005D763B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  <w:highlight w:val="yellow"/>
        </w:rPr>
      </w:pPr>
    </w:p>
    <w:p w14:paraId="535392D3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Stärkste Rückgänge pro Gebirgsgruppe in Metern:</w:t>
      </w:r>
    </w:p>
    <w:p w14:paraId="483479E0" w14:textId="77777777" w:rsidR="005D763B" w:rsidRPr="000C7455" w:rsidRDefault="002F0780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0C7455">
        <w:rPr>
          <w:rFonts w:ascii="Verdana" w:hAnsi="Verdana" w:cstheme="minorHAnsi"/>
          <w:b/>
          <w:sz w:val="18"/>
          <w:szCs w:val="18"/>
        </w:rPr>
        <w:t>Glocknergruppe</w:t>
      </w:r>
      <w:proofErr w:type="spellEnd"/>
      <w:r w:rsidRPr="000C7455">
        <w:rPr>
          <w:rFonts w:ascii="Verdana" w:hAnsi="Verdana" w:cstheme="minorHAnsi"/>
          <w:b/>
          <w:sz w:val="18"/>
          <w:szCs w:val="18"/>
        </w:rPr>
        <w:t>:</w:t>
      </w:r>
      <w:r w:rsidRPr="000C7455">
        <w:rPr>
          <w:rFonts w:ascii="Verdana" w:hAnsi="Verdana" w:cstheme="minorHAnsi"/>
          <w:sz w:val="18"/>
          <w:szCs w:val="18"/>
        </w:rPr>
        <w:t xml:space="preserve"> 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5D763B" w:rsidRPr="000C7455">
        <w:rPr>
          <w:rFonts w:ascii="Verdana" w:hAnsi="Verdana" w:cstheme="minorHAnsi"/>
          <w:sz w:val="18"/>
          <w:szCs w:val="18"/>
        </w:rPr>
        <w:t>Bärenkopfkees</w:t>
      </w:r>
      <w:proofErr w:type="spellEnd"/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b/>
          <w:sz w:val="18"/>
          <w:szCs w:val="18"/>
        </w:rPr>
        <w:t>- 86,9</w:t>
      </w:r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sz w:val="18"/>
          <w:szCs w:val="18"/>
        </w:rPr>
        <w:tab/>
      </w:r>
    </w:p>
    <w:p w14:paraId="20345C52" w14:textId="77777777" w:rsidR="005D763B" w:rsidRPr="000C7455" w:rsidRDefault="002F0780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proofErr w:type="spellStart"/>
      <w:r w:rsidRPr="000C7455">
        <w:rPr>
          <w:rFonts w:ascii="Verdana" w:hAnsi="Verdana" w:cstheme="minorHAnsi"/>
          <w:b/>
          <w:sz w:val="18"/>
          <w:szCs w:val="18"/>
        </w:rPr>
        <w:t>Silvrettagruppe</w:t>
      </w:r>
      <w:proofErr w:type="spellEnd"/>
      <w:r w:rsidRPr="000C7455">
        <w:rPr>
          <w:rFonts w:ascii="Verdana" w:hAnsi="Verdana" w:cstheme="minorHAnsi"/>
          <w:b/>
          <w:sz w:val="18"/>
          <w:szCs w:val="18"/>
        </w:rPr>
        <w:t>:</w:t>
      </w:r>
      <w:r w:rsidRPr="000C7455">
        <w:rPr>
          <w:rFonts w:ascii="Verdana" w:hAnsi="Verdana" w:cstheme="minorHAnsi"/>
          <w:sz w:val="18"/>
          <w:szCs w:val="18"/>
        </w:rPr>
        <w:t xml:space="preserve"> 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sz w:val="18"/>
          <w:szCs w:val="18"/>
        </w:rPr>
        <w:t>Ochsentaler Gletscher</w:t>
      </w:r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b/>
          <w:sz w:val="18"/>
          <w:szCs w:val="18"/>
        </w:rPr>
        <w:t xml:space="preserve">- </w:t>
      </w:r>
      <w:r w:rsidRPr="000C7455">
        <w:rPr>
          <w:rFonts w:ascii="Verdana" w:hAnsi="Verdana" w:cstheme="minorHAnsi"/>
          <w:b/>
          <w:sz w:val="18"/>
          <w:szCs w:val="18"/>
        </w:rPr>
        <w:t>86,7</w:t>
      </w:r>
    </w:p>
    <w:p w14:paraId="13C67661" w14:textId="77777777" w:rsidR="005D763B" w:rsidRPr="000C7455" w:rsidRDefault="002F0780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Ötztaler Alpen:</w:t>
      </w:r>
      <w:r w:rsidRPr="000C7455">
        <w:rPr>
          <w:rFonts w:ascii="Verdana" w:hAnsi="Verdana" w:cstheme="minorHAnsi"/>
          <w:sz w:val="18"/>
          <w:szCs w:val="18"/>
        </w:rPr>
        <w:t xml:space="preserve"> 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5D763B" w:rsidRPr="000C7455">
        <w:rPr>
          <w:rFonts w:ascii="Verdana" w:hAnsi="Verdana" w:cstheme="minorHAnsi"/>
          <w:sz w:val="18"/>
          <w:szCs w:val="18"/>
        </w:rPr>
        <w:t>Schweikertferner</w:t>
      </w:r>
      <w:proofErr w:type="spellEnd"/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b/>
          <w:sz w:val="18"/>
          <w:szCs w:val="18"/>
        </w:rPr>
        <w:t>- 86,3</w:t>
      </w:r>
    </w:p>
    <w:p w14:paraId="3FB830BE" w14:textId="77777777" w:rsidR="005D763B" w:rsidRPr="000C7455" w:rsidRDefault="002F0780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Stubaier Alpen:</w:t>
      </w:r>
      <w:r w:rsidRPr="000C7455">
        <w:rPr>
          <w:rFonts w:ascii="Verdana" w:hAnsi="Verdana" w:cstheme="minorHAnsi"/>
          <w:sz w:val="18"/>
          <w:szCs w:val="18"/>
        </w:rPr>
        <w:t xml:space="preserve"> 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5D763B" w:rsidRPr="000C7455">
        <w:rPr>
          <w:rFonts w:ascii="Verdana" w:hAnsi="Verdana" w:cstheme="minorHAnsi"/>
          <w:sz w:val="18"/>
          <w:szCs w:val="18"/>
        </w:rPr>
        <w:t>Alpeinerferner</w:t>
      </w:r>
      <w:proofErr w:type="spellEnd"/>
      <w:r w:rsidR="005D763B" w:rsidRPr="000C7455">
        <w:rPr>
          <w:rFonts w:ascii="Verdana" w:hAnsi="Verdana" w:cstheme="minorHAnsi"/>
          <w:sz w:val="18"/>
          <w:szCs w:val="18"/>
        </w:rPr>
        <w:tab/>
      </w:r>
      <w:r w:rsidR="005D763B" w:rsidRPr="000C7455">
        <w:rPr>
          <w:rFonts w:ascii="Verdana" w:hAnsi="Verdana" w:cstheme="minorHAnsi"/>
          <w:b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="005D763B" w:rsidRPr="000C7455">
        <w:rPr>
          <w:rFonts w:ascii="Verdana" w:hAnsi="Verdana" w:cstheme="minorHAnsi"/>
          <w:b/>
          <w:sz w:val="18"/>
          <w:szCs w:val="18"/>
        </w:rPr>
        <w:t>- 42,7</w:t>
      </w:r>
    </w:p>
    <w:p w14:paraId="1832CA22" w14:textId="77777777" w:rsidR="004864C9" w:rsidRPr="000C7455" w:rsidRDefault="002B5E04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0C7455">
        <w:rPr>
          <w:rFonts w:ascii="Verdana" w:hAnsi="Verdana" w:cstheme="minorHAnsi"/>
          <w:b/>
          <w:sz w:val="18"/>
          <w:szCs w:val="18"/>
        </w:rPr>
        <w:t>Venedigergruppe</w:t>
      </w:r>
      <w:proofErr w:type="spellEnd"/>
      <w:r w:rsidRPr="000C7455">
        <w:rPr>
          <w:rFonts w:ascii="Verdana" w:hAnsi="Verdana" w:cstheme="minorHAnsi"/>
          <w:b/>
          <w:sz w:val="18"/>
          <w:szCs w:val="18"/>
        </w:rPr>
        <w:t>: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4864C9" w:rsidRPr="000C7455">
        <w:rPr>
          <w:rFonts w:ascii="Verdana" w:hAnsi="Verdana" w:cstheme="minorHAnsi"/>
          <w:sz w:val="18"/>
          <w:szCs w:val="18"/>
        </w:rPr>
        <w:t>Viltragenk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4864C9"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="004864C9" w:rsidRPr="000C7455">
        <w:rPr>
          <w:rFonts w:ascii="Verdana" w:hAnsi="Verdana" w:cstheme="minorHAnsi"/>
          <w:b/>
          <w:sz w:val="18"/>
          <w:szCs w:val="18"/>
        </w:rPr>
        <w:t>27,0</w:t>
      </w:r>
    </w:p>
    <w:p w14:paraId="6F813D69" w14:textId="77777777" w:rsidR="004864C9" w:rsidRPr="000C7455" w:rsidRDefault="004864C9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Dachstein:</w:t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  <w:t xml:space="preserve">Gr. </w:t>
      </w:r>
      <w:proofErr w:type="spellStart"/>
      <w:r w:rsidR="002F0780" w:rsidRPr="000C7455">
        <w:rPr>
          <w:rFonts w:ascii="Verdana" w:hAnsi="Verdana" w:cstheme="minorHAnsi"/>
          <w:sz w:val="18"/>
          <w:szCs w:val="18"/>
        </w:rPr>
        <w:t>Gosaugletscher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18,0</w:t>
      </w:r>
    </w:p>
    <w:p w14:paraId="4C1DD4CA" w14:textId="77777777" w:rsidR="004864C9" w:rsidRPr="000C7455" w:rsidRDefault="004864C9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0C7455">
        <w:rPr>
          <w:rFonts w:ascii="Verdana" w:hAnsi="Verdana" w:cstheme="minorHAnsi"/>
          <w:b/>
          <w:sz w:val="18"/>
          <w:szCs w:val="18"/>
        </w:rPr>
        <w:t>Zillertaler</w:t>
      </w:r>
      <w:proofErr w:type="spellEnd"/>
      <w:r w:rsidRPr="000C7455">
        <w:rPr>
          <w:rFonts w:ascii="Verdana" w:hAnsi="Verdana" w:cstheme="minorHAnsi"/>
          <w:b/>
          <w:sz w:val="18"/>
          <w:szCs w:val="18"/>
        </w:rPr>
        <w:t xml:space="preserve"> Alpen: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2F0780" w:rsidRPr="000C7455">
        <w:rPr>
          <w:rFonts w:ascii="Verdana" w:hAnsi="Verdana" w:cstheme="minorHAnsi"/>
          <w:sz w:val="18"/>
          <w:szCs w:val="18"/>
        </w:rPr>
        <w:t>Waxeggkees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7,0</w:t>
      </w:r>
    </w:p>
    <w:p w14:paraId="2F7915BC" w14:textId="77777777" w:rsidR="004864C9" w:rsidRPr="000C7455" w:rsidRDefault="004864C9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proofErr w:type="spellStart"/>
      <w:r w:rsidRPr="000C7455">
        <w:rPr>
          <w:rFonts w:ascii="Verdana" w:hAnsi="Verdana" w:cstheme="minorHAnsi"/>
          <w:b/>
          <w:sz w:val="18"/>
          <w:szCs w:val="18"/>
        </w:rPr>
        <w:t>Schobergruppe</w:t>
      </w:r>
      <w:proofErr w:type="spellEnd"/>
      <w:r w:rsidRPr="000C7455">
        <w:rPr>
          <w:rFonts w:ascii="Verdana" w:hAnsi="Verdana" w:cstheme="minorHAnsi"/>
          <w:b/>
          <w:sz w:val="18"/>
          <w:szCs w:val="18"/>
        </w:rPr>
        <w:t>:</w:t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2F0780" w:rsidRPr="000C7455">
        <w:rPr>
          <w:rFonts w:ascii="Verdana" w:hAnsi="Verdana" w:cstheme="minorHAnsi"/>
          <w:sz w:val="18"/>
          <w:szCs w:val="18"/>
        </w:rPr>
        <w:t>Gößnitzkees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6,7</w:t>
      </w:r>
    </w:p>
    <w:p w14:paraId="5343AAA8" w14:textId="77777777" w:rsidR="004864C9" w:rsidRPr="000C7455" w:rsidRDefault="004864C9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Goldberggruppe: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Pr="000C7455">
        <w:rPr>
          <w:rFonts w:ascii="Verdana" w:hAnsi="Verdana" w:cstheme="minorHAnsi"/>
          <w:sz w:val="18"/>
          <w:szCs w:val="18"/>
        </w:rPr>
        <w:t>Goldbergkees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6,4</w:t>
      </w:r>
    </w:p>
    <w:p w14:paraId="65F6D54E" w14:textId="77777777" w:rsidR="004864C9" w:rsidRPr="000C7455" w:rsidRDefault="004864C9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0C7455">
        <w:rPr>
          <w:rFonts w:ascii="Verdana" w:hAnsi="Verdana" w:cstheme="minorHAnsi"/>
          <w:b/>
          <w:sz w:val="18"/>
          <w:szCs w:val="18"/>
        </w:rPr>
        <w:t>Ankogel</w:t>
      </w:r>
      <w:proofErr w:type="spellEnd"/>
      <w:r w:rsidRPr="000C7455">
        <w:rPr>
          <w:rFonts w:ascii="Verdana" w:hAnsi="Verdana" w:cstheme="minorHAnsi"/>
          <w:b/>
          <w:sz w:val="18"/>
          <w:szCs w:val="18"/>
        </w:rPr>
        <w:t>-Hochalmspitzgruppe:</w:t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2F0780" w:rsidRPr="000C7455">
        <w:rPr>
          <w:rFonts w:ascii="Verdana" w:hAnsi="Verdana" w:cstheme="minorHAnsi"/>
          <w:sz w:val="18"/>
          <w:szCs w:val="18"/>
        </w:rPr>
        <w:t>Kälberspitzkees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Pr="000C7455">
        <w:rPr>
          <w:rFonts w:ascii="Verdana" w:hAnsi="Verdana" w:cstheme="minorHAnsi"/>
          <w:b/>
          <w:sz w:val="18"/>
          <w:szCs w:val="18"/>
        </w:rPr>
        <w:t>4,5</w:t>
      </w:r>
    </w:p>
    <w:p w14:paraId="49620F37" w14:textId="77777777" w:rsidR="004864C9" w:rsidRPr="000C7455" w:rsidRDefault="002B5E04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Granatspitzgruppe: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4864C9" w:rsidRPr="000C7455">
        <w:rPr>
          <w:rFonts w:ascii="Verdana" w:hAnsi="Verdana" w:cstheme="minorHAnsi"/>
          <w:sz w:val="18"/>
          <w:szCs w:val="18"/>
        </w:rPr>
        <w:t>Kalser</w:t>
      </w:r>
      <w:proofErr w:type="spellEnd"/>
      <w:r w:rsidR="004864C9" w:rsidRPr="000C7455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4864C9" w:rsidRPr="000C7455">
        <w:rPr>
          <w:rFonts w:ascii="Verdana" w:hAnsi="Verdana" w:cstheme="minorHAnsi"/>
          <w:sz w:val="18"/>
          <w:szCs w:val="18"/>
        </w:rPr>
        <w:t>Bärenkopfkees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4864C9"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="004864C9" w:rsidRPr="000C7455">
        <w:rPr>
          <w:rFonts w:ascii="Verdana" w:hAnsi="Verdana" w:cstheme="minorHAnsi"/>
          <w:b/>
          <w:sz w:val="18"/>
          <w:szCs w:val="18"/>
        </w:rPr>
        <w:t>2,8</w:t>
      </w:r>
    </w:p>
    <w:p w14:paraId="51EE90D0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Karnische Alpen:</w:t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="002F0780" w:rsidRPr="000C7455">
        <w:rPr>
          <w:rFonts w:ascii="Verdana" w:hAnsi="Verdana" w:cstheme="minorHAnsi"/>
          <w:sz w:val="18"/>
          <w:szCs w:val="18"/>
        </w:rPr>
        <w:t>Eiskar</w:t>
      </w:r>
      <w:proofErr w:type="spellEnd"/>
      <w:r w:rsidR="002F0780" w:rsidRPr="000C7455">
        <w:rPr>
          <w:rFonts w:ascii="Verdana" w:hAnsi="Verdana" w:cstheme="minorHAnsi"/>
          <w:sz w:val="18"/>
          <w:szCs w:val="18"/>
        </w:rPr>
        <w:t>-Gletscher</w:t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2F0780" w:rsidRPr="000C7455">
        <w:rPr>
          <w:rFonts w:ascii="Verdana" w:hAnsi="Verdana" w:cstheme="minorHAnsi"/>
          <w:sz w:val="18"/>
          <w:szCs w:val="18"/>
        </w:rPr>
        <w:tab/>
      </w:r>
      <w:r w:rsidR="004864C9" w:rsidRPr="000C7455">
        <w:rPr>
          <w:rFonts w:ascii="Verdana" w:hAnsi="Verdana" w:cstheme="minorHAnsi"/>
          <w:b/>
          <w:sz w:val="18"/>
          <w:szCs w:val="18"/>
        </w:rPr>
        <w:t>-</w:t>
      </w:r>
      <w:r w:rsidR="002F0780" w:rsidRPr="000C7455">
        <w:rPr>
          <w:rFonts w:ascii="Verdana" w:hAnsi="Verdana" w:cstheme="minorHAnsi"/>
          <w:b/>
          <w:sz w:val="18"/>
          <w:szCs w:val="18"/>
        </w:rPr>
        <w:t xml:space="preserve"> </w:t>
      </w:r>
      <w:r w:rsidR="004864C9" w:rsidRPr="000C7455">
        <w:rPr>
          <w:rFonts w:ascii="Verdana" w:hAnsi="Verdana" w:cstheme="minorHAnsi"/>
          <w:b/>
          <w:sz w:val="18"/>
          <w:szCs w:val="18"/>
        </w:rPr>
        <w:t>2,5</w:t>
      </w:r>
    </w:p>
    <w:p w14:paraId="4836619D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  <w:highlight w:val="yellow"/>
        </w:rPr>
      </w:pPr>
    </w:p>
    <w:p w14:paraId="694BAD02" w14:textId="77777777" w:rsidR="005D763B" w:rsidRPr="000C7455" w:rsidRDefault="005D763B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  <w:highlight w:val="yellow"/>
        </w:rPr>
      </w:pPr>
    </w:p>
    <w:p w14:paraId="173911ED" w14:textId="77777777" w:rsidR="005D763B" w:rsidRPr="000C7455" w:rsidRDefault="005D763B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03716FAB" w14:textId="77777777" w:rsidR="006A4A1D" w:rsidRPr="000C7455" w:rsidRDefault="006A4A1D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1D599EF" w14:textId="77777777" w:rsidR="006A4A1D" w:rsidRPr="000C7455" w:rsidRDefault="006A4A1D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6A7F431C" w14:textId="77777777" w:rsidR="008E7536" w:rsidRPr="000C7455" w:rsidRDefault="008E7536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F3E687B" w14:textId="77777777" w:rsidR="002B5E04" w:rsidRPr="000C7455" w:rsidRDefault="002B5E04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Stärkste Rückgänge pro Bundesland in Metern:</w:t>
      </w:r>
    </w:p>
    <w:p w14:paraId="083B1253" w14:textId="77777777" w:rsidR="0021212E" w:rsidRPr="000C7455" w:rsidRDefault="0021212E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D3AB33F" w14:textId="77777777" w:rsidR="008B5166" w:rsidRPr="000C7455" w:rsidRDefault="008B5166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Salzburg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Pr="000C7455">
        <w:rPr>
          <w:rFonts w:ascii="Verdana" w:hAnsi="Verdana" w:cstheme="minorHAnsi"/>
          <w:sz w:val="18"/>
          <w:szCs w:val="18"/>
        </w:rPr>
        <w:t>Bärenkopfkees</w:t>
      </w:r>
      <w:proofErr w:type="spellEnd"/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- 86,9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</w:p>
    <w:p w14:paraId="2FFB6176" w14:textId="77777777" w:rsidR="008B5166" w:rsidRPr="000C7455" w:rsidRDefault="008B5166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Vorarlberg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  <w:t>Ochsentaler Gletscher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- 86,7</w:t>
      </w:r>
    </w:p>
    <w:p w14:paraId="59D6C315" w14:textId="77777777" w:rsidR="008B5166" w:rsidRPr="000C7455" w:rsidRDefault="008B5166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Tirol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Pr="000C7455">
        <w:rPr>
          <w:rFonts w:ascii="Verdana" w:hAnsi="Verdana" w:cstheme="minorHAnsi"/>
          <w:sz w:val="18"/>
          <w:szCs w:val="18"/>
        </w:rPr>
        <w:t>Schweikertferner</w:t>
      </w:r>
      <w:proofErr w:type="spellEnd"/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- 86,3</w:t>
      </w:r>
    </w:p>
    <w:p w14:paraId="1F06E6F4" w14:textId="77777777" w:rsidR="008B5166" w:rsidRPr="000C7455" w:rsidRDefault="008B5166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Kärnten</w:t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proofErr w:type="spellStart"/>
      <w:r w:rsidRPr="000C7455">
        <w:rPr>
          <w:rFonts w:ascii="Verdana" w:hAnsi="Verdana" w:cstheme="minorHAnsi"/>
          <w:sz w:val="18"/>
          <w:szCs w:val="18"/>
        </w:rPr>
        <w:t>Pasterze</w:t>
      </w:r>
      <w:proofErr w:type="spellEnd"/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b/>
          <w:sz w:val="18"/>
          <w:szCs w:val="18"/>
        </w:rPr>
        <w:t>- 60,0</w:t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ab/>
      </w:r>
    </w:p>
    <w:p w14:paraId="66D6EED0" w14:textId="77777777" w:rsidR="00DE6A83" w:rsidRPr="000C7455" w:rsidRDefault="00DE6A83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C7455">
        <w:rPr>
          <w:rFonts w:ascii="Verdana" w:hAnsi="Verdana" w:cstheme="minorHAnsi"/>
          <w:b/>
          <w:sz w:val="18"/>
          <w:szCs w:val="18"/>
        </w:rPr>
        <w:t>Oberösterreich</w:t>
      </w:r>
      <w:r w:rsidRPr="000C7455">
        <w:rPr>
          <w:rFonts w:ascii="Verdana" w:hAnsi="Verdana" w:cstheme="minorHAnsi"/>
          <w:b/>
          <w:sz w:val="18"/>
          <w:szCs w:val="18"/>
        </w:rPr>
        <w:tab/>
      </w:r>
      <w:r w:rsidRPr="000C7455">
        <w:rPr>
          <w:rFonts w:ascii="Verdana" w:hAnsi="Verdana" w:cstheme="minorHAnsi"/>
          <w:sz w:val="18"/>
          <w:szCs w:val="18"/>
        </w:rPr>
        <w:t xml:space="preserve">Gr. </w:t>
      </w:r>
      <w:proofErr w:type="spellStart"/>
      <w:r w:rsidRPr="000C7455">
        <w:rPr>
          <w:rFonts w:ascii="Verdana" w:hAnsi="Verdana" w:cstheme="minorHAnsi"/>
          <w:sz w:val="18"/>
          <w:szCs w:val="18"/>
        </w:rPr>
        <w:t>Gosaugletscher</w:t>
      </w:r>
      <w:proofErr w:type="spellEnd"/>
      <w:r w:rsidRPr="000C7455">
        <w:rPr>
          <w:rFonts w:ascii="Verdana" w:hAnsi="Verdana" w:cstheme="minorHAnsi"/>
          <w:sz w:val="18"/>
          <w:szCs w:val="18"/>
        </w:rPr>
        <w:tab/>
      </w:r>
      <w:r w:rsidR="0021212E" w:rsidRPr="000C7455">
        <w:rPr>
          <w:rFonts w:ascii="Verdana" w:hAnsi="Verdana" w:cstheme="minorHAnsi"/>
          <w:sz w:val="18"/>
          <w:szCs w:val="18"/>
        </w:rPr>
        <w:tab/>
      </w:r>
      <w:r w:rsidR="0021212E" w:rsidRPr="000C7455">
        <w:rPr>
          <w:rFonts w:ascii="Verdana" w:hAnsi="Verdana" w:cstheme="minorHAnsi"/>
          <w:b/>
          <w:sz w:val="18"/>
          <w:szCs w:val="18"/>
        </w:rPr>
        <w:t>- 18,0</w:t>
      </w:r>
    </w:p>
    <w:p w14:paraId="5E948909" w14:textId="77777777" w:rsidR="00DE6A83" w:rsidRPr="000C7455" w:rsidRDefault="00DE6A83" w:rsidP="00B47B00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35A188E" w14:textId="77777777" w:rsidR="00DE6A83" w:rsidRPr="000C7455" w:rsidRDefault="00DE6A83" w:rsidP="00B47B0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26CC3D9" w14:textId="77777777" w:rsidR="00162405" w:rsidRPr="000C7455" w:rsidRDefault="00162405" w:rsidP="00B47B00">
      <w:pPr>
        <w:pStyle w:val="Bildtext"/>
        <w:spacing w:line="240" w:lineRule="auto"/>
        <w:rPr>
          <w:rFonts w:ascii="Verdana" w:hAnsi="Verdana" w:cs="Arial"/>
          <w:color w:val="auto"/>
          <w:sz w:val="20"/>
          <w:szCs w:val="20"/>
          <w:lang w:val="de-AT" w:eastAsia="de-AT"/>
        </w:rPr>
      </w:pPr>
    </w:p>
    <w:p w14:paraId="11A22185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3EC9BF3" w14:textId="77777777" w:rsidR="00162405" w:rsidRPr="000C7455" w:rsidRDefault="00162405" w:rsidP="00B47B00">
      <w:pPr>
        <w:spacing w:after="0" w:line="240" w:lineRule="auto"/>
        <w:rPr>
          <w:rStyle w:val="Hyperlink"/>
          <w:rFonts w:ascii="Verdana" w:hAnsi="Verdana"/>
          <w:sz w:val="18"/>
          <w:szCs w:val="18"/>
        </w:rPr>
      </w:pPr>
      <w:r w:rsidRPr="000C7455">
        <w:rPr>
          <w:rFonts w:ascii="Verdana" w:hAnsi="Verdana"/>
          <w:b/>
          <w:sz w:val="18"/>
          <w:szCs w:val="18"/>
        </w:rPr>
        <w:t>Bildmaterial und alle Ergebnisse zum Download:</w:t>
      </w:r>
      <w:r w:rsidRPr="000C7455">
        <w:rPr>
          <w:rFonts w:ascii="Verdana" w:hAnsi="Verdana"/>
          <w:sz w:val="18"/>
          <w:szCs w:val="18"/>
        </w:rPr>
        <w:t xml:space="preserve"> </w:t>
      </w:r>
      <w:r w:rsidRPr="000C7455">
        <w:rPr>
          <w:rFonts w:ascii="Verdana" w:hAnsi="Verdana"/>
          <w:sz w:val="18"/>
          <w:szCs w:val="18"/>
        </w:rPr>
        <w:br/>
      </w:r>
      <w:hyperlink r:id="rId8" w:history="1">
        <w:r w:rsidRPr="000C7455">
          <w:rPr>
            <w:rStyle w:val="Hyperlink"/>
            <w:rFonts w:ascii="Verdana" w:hAnsi="Verdana"/>
            <w:sz w:val="18"/>
            <w:szCs w:val="18"/>
          </w:rPr>
          <w:t>http://www.alpenverein.at/portal/service/presse/presseinfos.php</w:t>
        </w:r>
      </w:hyperlink>
    </w:p>
    <w:p w14:paraId="77276854" w14:textId="77777777" w:rsidR="00A84D6E" w:rsidRPr="000C7455" w:rsidRDefault="00A84D6E" w:rsidP="00B47B00">
      <w:pPr>
        <w:spacing w:after="0" w:line="240" w:lineRule="auto"/>
        <w:rPr>
          <w:rStyle w:val="Hyperlink"/>
          <w:rFonts w:ascii="Verdana" w:hAnsi="Verdana"/>
          <w:sz w:val="18"/>
          <w:szCs w:val="18"/>
        </w:rPr>
      </w:pPr>
    </w:p>
    <w:p w14:paraId="3DDA616A" w14:textId="10D2A1BA" w:rsidR="00A84D6E" w:rsidRPr="000C7455" w:rsidRDefault="00A84D6E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C7455">
        <w:rPr>
          <w:rFonts w:ascii="Verdana" w:hAnsi="Verdana"/>
          <w:b/>
          <w:sz w:val="18"/>
          <w:szCs w:val="18"/>
        </w:rPr>
        <w:t xml:space="preserve">Aufgezeichnete Video-Statements/Video-Präsentationen </w:t>
      </w:r>
      <w:r w:rsidR="006A4A1D" w:rsidRPr="000C7455">
        <w:rPr>
          <w:rFonts w:ascii="Verdana" w:hAnsi="Verdana"/>
          <w:b/>
          <w:sz w:val="18"/>
          <w:szCs w:val="18"/>
        </w:rPr>
        <w:t xml:space="preserve">in der Alpenvereins-Cloud </w:t>
      </w:r>
      <w:r w:rsidRPr="000C7455">
        <w:rPr>
          <w:rFonts w:ascii="Verdana" w:hAnsi="Verdana"/>
          <w:b/>
          <w:sz w:val="18"/>
          <w:szCs w:val="18"/>
        </w:rPr>
        <w:t>unter </w:t>
      </w:r>
      <w:hyperlink r:id="rId9" w:tgtFrame="_blank" w:history="1">
        <w:r w:rsidRPr="000C7455">
          <w:rPr>
            <w:rStyle w:val="Hyperlink"/>
            <w:rFonts w:ascii="Verdana" w:hAnsi="Verdana"/>
            <w:sz w:val="18"/>
            <w:szCs w:val="18"/>
          </w:rPr>
          <w:t>https://cloud.alpenverein.at/index.php/s/eI7jRUMbfSVZ1yX</w:t>
        </w:r>
      </w:hyperlink>
      <w:r w:rsidRPr="000C7455">
        <w:rPr>
          <w:rFonts w:ascii="Verdana" w:hAnsi="Verdana"/>
          <w:b/>
          <w:sz w:val="18"/>
          <w:szCs w:val="18"/>
        </w:rPr>
        <w:t> abrufbar</w:t>
      </w:r>
      <w:r w:rsidR="00134B2F" w:rsidRPr="000C7455">
        <w:rPr>
          <w:rFonts w:ascii="Verdana" w:hAnsi="Verdana"/>
          <w:b/>
          <w:sz w:val="18"/>
          <w:szCs w:val="18"/>
        </w:rPr>
        <w:t>.</w:t>
      </w:r>
    </w:p>
    <w:p w14:paraId="7DD805EE" w14:textId="77777777" w:rsidR="00A84D6E" w:rsidRPr="000C7455" w:rsidRDefault="00A84D6E" w:rsidP="00B47B00">
      <w:pPr>
        <w:spacing w:after="0" w:line="240" w:lineRule="auto"/>
        <w:rPr>
          <w:rStyle w:val="Hyperlink"/>
          <w:rFonts w:ascii="Verdana" w:hAnsi="Verdana"/>
          <w:sz w:val="18"/>
          <w:szCs w:val="18"/>
        </w:rPr>
      </w:pPr>
    </w:p>
    <w:p w14:paraId="3C1A8689" w14:textId="6CEB8D05" w:rsidR="00162405" w:rsidRPr="000C7455" w:rsidRDefault="00162405" w:rsidP="00B47B00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0C7455">
        <w:rPr>
          <w:rFonts w:ascii="Verdana" w:hAnsi="Verdana"/>
          <w:sz w:val="18"/>
          <w:szCs w:val="18"/>
        </w:rPr>
        <w:t xml:space="preserve">Die Ergebnisse im Detail sind nachzulesen im Alpenvereinsmagazin „Bergauf“ 2-20 (erschienen am 3. April 2020): </w:t>
      </w:r>
      <w:r w:rsidR="007525C8" w:rsidRPr="000C7455">
        <w:rPr>
          <w:rStyle w:val="Hyperlink"/>
          <w:rFonts w:ascii="Verdana" w:hAnsi="Verdana"/>
          <w:sz w:val="18"/>
          <w:szCs w:val="18"/>
        </w:rPr>
        <w:t>www.alpenverein.at/bk/bergauf/bergauf2020/Bergauf_2_2020</w:t>
      </w:r>
    </w:p>
    <w:p w14:paraId="60A80425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8B3D922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C7455">
        <w:rPr>
          <w:rFonts w:ascii="Verdana" w:hAnsi="Verdana"/>
          <w:b/>
          <w:sz w:val="18"/>
          <w:szCs w:val="18"/>
        </w:rPr>
        <w:t>Gesammelte Gletscherberichte und Informationen zum Gletschermessdienst:</w:t>
      </w:r>
    </w:p>
    <w:p w14:paraId="169DB117" w14:textId="378FC967" w:rsidR="00162405" w:rsidRPr="000C7455" w:rsidRDefault="00996B19" w:rsidP="00B47B00">
      <w:pPr>
        <w:spacing w:after="0" w:line="240" w:lineRule="auto"/>
        <w:rPr>
          <w:rFonts w:ascii="Verdana" w:hAnsi="Verdana"/>
          <w:sz w:val="18"/>
          <w:szCs w:val="18"/>
        </w:rPr>
      </w:pPr>
      <w:hyperlink r:id="rId10" w:history="1">
        <w:r w:rsidR="00162405" w:rsidRPr="000C7455">
          <w:rPr>
            <w:rStyle w:val="Hyperlink"/>
            <w:rFonts w:ascii="Verdana" w:hAnsi="Verdana"/>
            <w:sz w:val="18"/>
            <w:szCs w:val="18"/>
          </w:rPr>
          <w:t>www.alpenverein.at/gletscher</w:t>
        </w:r>
      </w:hyperlink>
    </w:p>
    <w:p w14:paraId="3A9F7AA0" w14:textId="77777777" w:rsidR="00162405" w:rsidRPr="000C7455" w:rsidRDefault="00162405" w:rsidP="00B47B0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30199B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752FBBE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C7455">
        <w:rPr>
          <w:rFonts w:ascii="Verdana" w:hAnsi="Verdana"/>
          <w:b/>
          <w:sz w:val="18"/>
          <w:szCs w:val="18"/>
        </w:rPr>
        <w:t>#</w:t>
      </w:r>
      <w:proofErr w:type="spellStart"/>
      <w:r w:rsidRPr="000C7455">
        <w:rPr>
          <w:rFonts w:ascii="Verdana" w:hAnsi="Verdana"/>
          <w:b/>
          <w:sz w:val="18"/>
          <w:szCs w:val="18"/>
        </w:rPr>
        <w:t>unserealpen</w:t>
      </w:r>
      <w:proofErr w:type="spellEnd"/>
    </w:p>
    <w:p w14:paraId="059076DA" w14:textId="77777777" w:rsidR="00162405" w:rsidRPr="000C7455" w:rsidRDefault="00162405" w:rsidP="00B47B0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7455">
        <w:rPr>
          <w:rFonts w:ascii="Verdana" w:hAnsi="Verdana"/>
          <w:sz w:val="18"/>
          <w:szCs w:val="18"/>
        </w:rPr>
        <w:t xml:space="preserve">Auch die von den Alpenvereinen in Südtirol, Deutschland und Österreich ins Leben gerufene Kampagne "Unsere Alpen" macht auf den aktuellen Gletscherschwund aufmerksam: So werden u.a. </w:t>
      </w:r>
      <w:proofErr w:type="spellStart"/>
      <w:r w:rsidRPr="000C7455">
        <w:rPr>
          <w:rFonts w:ascii="Verdana" w:hAnsi="Verdana"/>
          <w:sz w:val="18"/>
          <w:szCs w:val="18"/>
        </w:rPr>
        <w:t>Social</w:t>
      </w:r>
      <w:proofErr w:type="spellEnd"/>
      <w:r w:rsidRPr="000C7455">
        <w:rPr>
          <w:rFonts w:ascii="Verdana" w:hAnsi="Verdana"/>
          <w:sz w:val="18"/>
          <w:szCs w:val="18"/>
        </w:rPr>
        <w:t>-Media-</w:t>
      </w:r>
      <w:proofErr w:type="spellStart"/>
      <w:r w:rsidRPr="000C7455">
        <w:rPr>
          <w:rFonts w:ascii="Verdana" w:hAnsi="Verdana"/>
          <w:sz w:val="18"/>
          <w:szCs w:val="18"/>
        </w:rPr>
        <w:t>Postings</w:t>
      </w:r>
      <w:proofErr w:type="spellEnd"/>
      <w:r w:rsidRPr="000C7455">
        <w:rPr>
          <w:rFonts w:ascii="Verdana" w:hAnsi="Verdana"/>
          <w:sz w:val="18"/>
          <w:szCs w:val="18"/>
        </w:rPr>
        <w:t xml:space="preserve"> des Alpenvereins in Bezug zum Gletscherbericht mit dem Kampagnen-Hashtag #</w:t>
      </w:r>
      <w:proofErr w:type="spellStart"/>
      <w:r w:rsidRPr="000C7455">
        <w:rPr>
          <w:rFonts w:ascii="Verdana" w:hAnsi="Verdana"/>
          <w:sz w:val="18"/>
          <w:szCs w:val="18"/>
        </w:rPr>
        <w:t>unserealpen</w:t>
      </w:r>
      <w:proofErr w:type="spellEnd"/>
      <w:r w:rsidRPr="000C7455">
        <w:rPr>
          <w:rFonts w:ascii="Verdana" w:hAnsi="Verdana"/>
          <w:sz w:val="18"/>
          <w:szCs w:val="18"/>
        </w:rPr>
        <w:t xml:space="preserve"> gekennzeichnet, auf der Website </w:t>
      </w:r>
      <w:r w:rsidRPr="000C7455">
        <w:rPr>
          <w:rStyle w:val="Hyperlink"/>
          <w:rFonts w:ascii="Verdana" w:hAnsi="Verdana"/>
          <w:sz w:val="18"/>
          <w:szCs w:val="18"/>
        </w:rPr>
        <w:t>www.unsere-alpen.org</w:t>
      </w:r>
      <w:r w:rsidRPr="000C7455">
        <w:rPr>
          <w:rFonts w:ascii="Verdana" w:hAnsi="Verdana"/>
          <w:sz w:val="18"/>
          <w:szCs w:val="18"/>
        </w:rPr>
        <w:t xml:space="preserve"> wird auf den Gletscherbericht hingewiesen. Die Kampagne </w:t>
      </w:r>
      <w:r w:rsidR="00671080" w:rsidRPr="000C7455">
        <w:rPr>
          <w:rFonts w:ascii="Verdana" w:hAnsi="Verdana"/>
          <w:sz w:val="18"/>
          <w:szCs w:val="18"/>
        </w:rPr>
        <w:t>macht</w:t>
      </w:r>
      <w:r w:rsidRPr="000C7455">
        <w:rPr>
          <w:rFonts w:ascii="Verdana" w:hAnsi="Verdana"/>
          <w:sz w:val="18"/>
          <w:szCs w:val="18"/>
        </w:rPr>
        <w:t xml:space="preserve"> seit Dezember 2018 </w:t>
      </w:r>
      <w:r w:rsidR="00671080" w:rsidRPr="000C7455">
        <w:rPr>
          <w:rFonts w:ascii="Verdana" w:hAnsi="Verdana"/>
          <w:sz w:val="18"/>
          <w:szCs w:val="18"/>
        </w:rPr>
        <w:t xml:space="preserve">auf </w:t>
      </w:r>
      <w:r w:rsidRPr="000C7455">
        <w:rPr>
          <w:rFonts w:ascii="Verdana" w:hAnsi="Verdana"/>
          <w:sz w:val="18"/>
          <w:szCs w:val="18"/>
        </w:rPr>
        <w:t>die Einzigartigkeit und Vielfältigkeit der Alpen</w:t>
      </w:r>
      <w:r w:rsidR="00671080" w:rsidRPr="000C7455">
        <w:rPr>
          <w:rFonts w:ascii="Verdana" w:hAnsi="Verdana"/>
          <w:sz w:val="18"/>
          <w:szCs w:val="18"/>
        </w:rPr>
        <w:t xml:space="preserve"> aufmerksam</w:t>
      </w:r>
      <w:r w:rsidRPr="000C7455">
        <w:rPr>
          <w:rFonts w:ascii="Verdana" w:hAnsi="Verdana"/>
          <w:sz w:val="18"/>
          <w:szCs w:val="18"/>
        </w:rPr>
        <w:t xml:space="preserve"> – und dass dieser Natur- und Kulturraum massiv bedroht ist. Die Botschaft von "Unsere Alpen" lautet: "Die Alpen sind schön. Noch. Es lohnt sich, dafür zu kämpfen."</w:t>
      </w:r>
    </w:p>
    <w:p w14:paraId="122C3FF9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69EDE77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7C95F1C" w14:textId="77777777" w:rsidR="00162405" w:rsidRPr="000C7455" w:rsidRDefault="00162405" w:rsidP="00B47B0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0C7455">
        <w:rPr>
          <w:rFonts w:ascii="Verdana" w:hAnsi="Verdana"/>
          <w:b/>
          <w:sz w:val="18"/>
          <w:szCs w:val="18"/>
        </w:rPr>
        <w:t>Rückfragehinweis:</w:t>
      </w:r>
    </w:p>
    <w:p w14:paraId="635293E1" w14:textId="77777777" w:rsidR="00162405" w:rsidRPr="000C7455" w:rsidRDefault="00162405" w:rsidP="00B47B00">
      <w:pPr>
        <w:spacing w:after="0" w:line="240" w:lineRule="auto"/>
        <w:rPr>
          <w:rFonts w:ascii="Verdana" w:hAnsi="Verdana"/>
          <w:sz w:val="18"/>
          <w:szCs w:val="18"/>
        </w:rPr>
      </w:pPr>
      <w:r w:rsidRPr="000C7455">
        <w:rPr>
          <w:rFonts w:ascii="Verdana" w:hAnsi="Verdana"/>
          <w:sz w:val="18"/>
          <w:szCs w:val="18"/>
        </w:rPr>
        <w:t>Mag. Peter Neuner</w:t>
      </w:r>
    </w:p>
    <w:p w14:paraId="72000F5A" w14:textId="77777777" w:rsidR="00162405" w:rsidRPr="000C7455" w:rsidRDefault="00162405" w:rsidP="00B47B00">
      <w:pPr>
        <w:spacing w:after="0" w:line="240" w:lineRule="auto"/>
        <w:rPr>
          <w:rFonts w:ascii="Verdana" w:hAnsi="Verdana"/>
          <w:sz w:val="18"/>
          <w:szCs w:val="18"/>
        </w:rPr>
      </w:pPr>
      <w:r w:rsidRPr="000C7455">
        <w:rPr>
          <w:rFonts w:ascii="Verdana" w:hAnsi="Verdana"/>
          <w:sz w:val="18"/>
          <w:szCs w:val="18"/>
        </w:rPr>
        <w:t>Österreichischer Alpenverein – Abteilung Öffentlichkeitsarbeit</w:t>
      </w:r>
    </w:p>
    <w:p w14:paraId="0759F020" w14:textId="77777777" w:rsidR="00162405" w:rsidRPr="000C7455" w:rsidRDefault="00162405" w:rsidP="00B47B00">
      <w:pPr>
        <w:spacing w:after="0" w:line="240" w:lineRule="auto"/>
        <w:rPr>
          <w:rFonts w:ascii="Verdana" w:hAnsi="Verdana"/>
          <w:sz w:val="18"/>
          <w:szCs w:val="18"/>
        </w:rPr>
      </w:pPr>
      <w:r w:rsidRPr="000C7455">
        <w:rPr>
          <w:rFonts w:ascii="Verdana" w:hAnsi="Verdana"/>
          <w:sz w:val="18"/>
          <w:szCs w:val="18"/>
        </w:rPr>
        <w:t>M +43/664/88970005</w:t>
      </w:r>
      <w:r w:rsidRPr="000C7455">
        <w:rPr>
          <w:rFonts w:ascii="Verdana" w:hAnsi="Verdana"/>
          <w:sz w:val="18"/>
          <w:szCs w:val="18"/>
        </w:rPr>
        <w:br/>
      </w:r>
      <w:hyperlink r:id="rId11" w:history="1">
        <w:r w:rsidRPr="000C7455">
          <w:rPr>
            <w:rFonts w:ascii="Verdana" w:hAnsi="Verdana"/>
            <w:sz w:val="18"/>
            <w:szCs w:val="18"/>
          </w:rPr>
          <w:t>peter.neuner@alpenverein.at</w:t>
        </w:r>
      </w:hyperlink>
    </w:p>
    <w:p w14:paraId="205DBBFE" w14:textId="77777777" w:rsidR="00162405" w:rsidRPr="000C7455" w:rsidRDefault="00996B19" w:rsidP="00B47B00">
      <w:pPr>
        <w:spacing w:after="0" w:line="240" w:lineRule="auto"/>
        <w:rPr>
          <w:rFonts w:ascii="Verdana" w:hAnsi="Verdana"/>
          <w:sz w:val="18"/>
          <w:szCs w:val="18"/>
        </w:rPr>
      </w:pPr>
      <w:hyperlink r:id="rId12" w:history="1">
        <w:r w:rsidR="00162405" w:rsidRPr="000C7455">
          <w:rPr>
            <w:rFonts w:ascii="Verdana" w:hAnsi="Verdana"/>
            <w:sz w:val="18"/>
            <w:szCs w:val="18"/>
          </w:rPr>
          <w:t>www.alpenverein.at</w:t>
        </w:r>
      </w:hyperlink>
    </w:p>
    <w:p w14:paraId="4701B3DF" w14:textId="77777777" w:rsidR="00162405" w:rsidRPr="000C7455" w:rsidRDefault="00162405" w:rsidP="00B47B00">
      <w:pPr>
        <w:spacing w:line="240" w:lineRule="auto"/>
        <w:jc w:val="both"/>
        <w:rPr>
          <w:rFonts w:ascii="Verdana" w:hAnsi="Verdana" w:cstheme="minorHAnsi"/>
          <w:b/>
          <w:sz w:val="18"/>
          <w:szCs w:val="18"/>
          <w:highlight w:val="yellow"/>
        </w:rPr>
      </w:pPr>
    </w:p>
    <w:p w14:paraId="275E5F7C" w14:textId="77777777" w:rsidR="00DE6A83" w:rsidRPr="000C7455" w:rsidRDefault="00DE6A83" w:rsidP="00B47B00">
      <w:pPr>
        <w:spacing w:line="240" w:lineRule="auto"/>
        <w:rPr>
          <w:rFonts w:ascii="Verdana" w:hAnsi="Verdana"/>
          <w:sz w:val="18"/>
          <w:szCs w:val="18"/>
        </w:rPr>
      </w:pPr>
    </w:p>
    <w:sectPr w:rsidR="00DE6A83" w:rsidRPr="000C745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E7BD" w16cex:dateUtc="2020-03-31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2521C7" w16cid:durableId="222DE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94F17" w14:textId="77777777" w:rsidR="00996B19" w:rsidRDefault="00996B19" w:rsidP="002B5E04">
      <w:pPr>
        <w:spacing w:after="0" w:line="240" w:lineRule="auto"/>
      </w:pPr>
      <w:r>
        <w:separator/>
      </w:r>
    </w:p>
  </w:endnote>
  <w:endnote w:type="continuationSeparator" w:id="0">
    <w:p w14:paraId="409DDC05" w14:textId="77777777" w:rsidR="00996B19" w:rsidRDefault="00996B19" w:rsidP="002B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imson Tirol">
    <w:altName w:val="Crimson Tirol"/>
    <w:panose1 w:val="00000500000000000000"/>
    <w:charset w:val="00"/>
    <w:family w:val="modern"/>
    <w:notTrueType/>
    <w:pitch w:val="variable"/>
    <w:sig w:usb0="8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0328"/>
      <w:docPartObj>
        <w:docPartGallery w:val="Page Numbers (Bottom of Page)"/>
        <w:docPartUnique/>
      </w:docPartObj>
    </w:sdtPr>
    <w:sdtEndPr/>
    <w:sdtContent>
      <w:p w14:paraId="6F5610FB" w14:textId="3FB2B5E4" w:rsidR="00F45D6B" w:rsidRDefault="00F45D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70">
          <w:rPr>
            <w:noProof/>
          </w:rPr>
          <w:t>2</w:t>
        </w:r>
        <w:r>
          <w:fldChar w:fldCharType="end"/>
        </w:r>
      </w:p>
    </w:sdtContent>
  </w:sdt>
  <w:p w14:paraId="53D65DF4" w14:textId="77777777" w:rsidR="00F45D6B" w:rsidRDefault="00F45D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8348" w14:textId="77777777" w:rsidR="00996B19" w:rsidRDefault="00996B19" w:rsidP="002B5E04">
      <w:pPr>
        <w:spacing w:after="0" w:line="240" w:lineRule="auto"/>
      </w:pPr>
      <w:r>
        <w:separator/>
      </w:r>
    </w:p>
  </w:footnote>
  <w:footnote w:type="continuationSeparator" w:id="0">
    <w:p w14:paraId="57BAEACA" w14:textId="77777777" w:rsidR="00996B19" w:rsidRDefault="00996B19" w:rsidP="002B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12AE" w14:textId="77777777" w:rsidR="002B5E04" w:rsidRDefault="002B5E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742932" wp14:editId="1D5D51C3">
          <wp:simplePos x="0" y="0"/>
          <wp:positionH relativeFrom="margin">
            <wp:posOffset>4434157</wp:posOffset>
          </wp:positionH>
          <wp:positionV relativeFrom="paragraph">
            <wp:posOffset>-221518</wp:posOffset>
          </wp:positionV>
          <wp:extent cx="1862455" cy="774065"/>
          <wp:effectExtent l="0" t="0" r="4445" b="6985"/>
          <wp:wrapSquare wrapText="bothSides"/>
          <wp:docPr id="2" name="Grafik 2" descr="AV_oesterreich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_oesterreich_4c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4A0F"/>
    <w:multiLevelType w:val="hybridMultilevel"/>
    <w:tmpl w:val="2D207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513A8"/>
    <w:multiLevelType w:val="hybridMultilevel"/>
    <w:tmpl w:val="B3AC7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5"/>
    <w:rsid w:val="00007256"/>
    <w:rsid w:val="00024638"/>
    <w:rsid w:val="0003084D"/>
    <w:rsid w:val="000434BD"/>
    <w:rsid w:val="00043BFC"/>
    <w:rsid w:val="00082D7B"/>
    <w:rsid w:val="000862FC"/>
    <w:rsid w:val="00087714"/>
    <w:rsid w:val="0009770B"/>
    <w:rsid w:val="000B507A"/>
    <w:rsid w:val="000B7509"/>
    <w:rsid w:val="000C2276"/>
    <w:rsid w:val="000C7455"/>
    <w:rsid w:val="00134B2F"/>
    <w:rsid w:val="00136F62"/>
    <w:rsid w:val="00162405"/>
    <w:rsid w:val="001744D8"/>
    <w:rsid w:val="0018774B"/>
    <w:rsid w:val="001B59C4"/>
    <w:rsid w:val="001C5857"/>
    <w:rsid w:val="00204D1A"/>
    <w:rsid w:val="0021212E"/>
    <w:rsid w:val="00222518"/>
    <w:rsid w:val="00233026"/>
    <w:rsid w:val="00235370"/>
    <w:rsid w:val="00243713"/>
    <w:rsid w:val="00247937"/>
    <w:rsid w:val="0026794E"/>
    <w:rsid w:val="00273222"/>
    <w:rsid w:val="00280F80"/>
    <w:rsid w:val="00282ECE"/>
    <w:rsid w:val="0029149F"/>
    <w:rsid w:val="00294318"/>
    <w:rsid w:val="002B5E04"/>
    <w:rsid w:val="002C6785"/>
    <w:rsid w:val="002D216F"/>
    <w:rsid w:val="002E5EC6"/>
    <w:rsid w:val="002F0780"/>
    <w:rsid w:val="00303EE8"/>
    <w:rsid w:val="00311ACC"/>
    <w:rsid w:val="00352C24"/>
    <w:rsid w:val="003B3CD1"/>
    <w:rsid w:val="003D4BBC"/>
    <w:rsid w:val="003E3541"/>
    <w:rsid w:val="004039F1"/>
    <w:rsid w:val="00403CCF"/>
    <w:rsid w:val="00422472"/>
    <w:rsid w:val="004327BA"/>
    <w:rsid w:val="004607DA"/>
    <w:rsid w:val="004625E9"/>
    <w:rsid w:val="00467C34"/>
    <w:rsid w:val="004864C9"/>
    <w:rsid w:val="004A42E3"/>
    <w:rsid w:val="004D2C62"/>
    <w:rsid w:val="004F17ED"/>
    <w:rsid w:val="00502E2C"/>
    <w:rsid w:val="00516556"/>
    <w:rsid w:val="005A5682"/>
    <w:rsid w:val="005B007E"/>
    <w:rsid w:val="005D763B"/>
    <w:rsid w:val="005E19D7"/>
    <w:rsid w:val="005E418A"/>
    <w:rsid w:val="0060237D"/>
    <w:rsid w:val="006031E6"/>
    <w:rsid w:val="006435DD"/>
    <w:rsid w:val="006644D5"/>
    <w:rsid w:val="00671080"/>
    <w:rsid w:val="006A36B9"/>
    <w:rsid w:val="006A4A1D"/>
    <w:rsid w:val="006D0F9E"/>
    <w:rsid w:val="007051B3"/>
    <w:rsid w:val="0072562A"/>
    <w:rsid w:val="0073005E"/>
    <w:rsid w:val="007525C8"/>
    <w:rsid w:val="00755D8E"/>
    <w:rsid w:val="007617DA"/>
    <w:rsid w:val="00784F82"/>
    <w:rsid w:val="00785B90"/>
    <w:rsid w:val="0078618A"/>
    <w:rsid w:val="007B1AFC"/>
    <w:rsid w:val="007D1CC4"/>
    <w:rsid w:val="007D25E6"/>
    <w:rsid w:val="007E4135"/>
    <w:rsid w:val="007E4EC3"/>
    <w:rsid w:val="008046FE"/>
    <w:rsid w:val="008071C9"/>
    <w:rsid w:val="00825D4F"/>
    <w:rsid w:val="00883EF1"/>
    <w:rsid w:val="008B5166"/>
    <w:rsid w:val="008C32CE"/>
    <w:rsid w:val="008D1BAB"/>
    <w:rsid w:val="008E3DB7"/>
    <w:rsid w:val="008E7536"/>
    <w:rsid w:val="008F2D87"/>
    <w:rsid w:val="008F3650"/>
    <w:rsid w:val="00904CF2"/>
    <w:rsid w:val="009337D5"/>
    <w:rsid w:val="00942DC8"/>
    <w:rsid w:val="009576E6"/>
    <w:rsid w:val="00996B19"/>
    <w:rsid w:val="009B0D12"/>
    <w:rsid w:val="009E48E4"/>
    <w:rsid w:val="009E4E95"/>
    <w:rsid w:val="00A55725"/>
    <w:rsid w:val="00A64343"/>
    <w:rsid w:val="00A818FA"/>
    <w:rsid w:val="00A84D6E"/>
    <w:rsid w:val="00AA5CC2"/>
    <w:rsid w:val="00AF0E16"/>
    <w:rsid w:val="00AF2CE4"/>
    <w:rsid w:val="00AF7261"/>
    <w:rsid w:val="00B0588A"/>
    <w:rsid w:val="00B13685"/>
    <w:rsid w:val="00B41115"/>
    <w:rsid w:val="00B4283B"/>
    <w:rsid w:val="00B43CD0"/>
    <w:rsid w:val="00B47B00"/>
    <w:rsid w:val="00B619B1"/>
    <w:rsid w:val="00B71B77"/>
    <w:rsid w:val="00B72E93"/>
    <w:rsid w:val="00B760E5"/>
    <w:rsid w:val="00B8036B"/>
    <w:rsid w:val="00BB12B4"/>
    <w:rsid w:val="00BC5705"/>
    <w:rsid w:val="00C13FFC"/>
    <w:rsid w:val="00C22383"/>
    <w:rsid w:val="00C34500"/>
    <w:rsid w:val="00C424CE"/>
    <w:rsid w:val="00C42991"/>
    <w:rsid w:val="00C524A9"/>
    <w:rsid w:val="00C73124"/>
    <w:rsid w:val="00C73F6E"/>
    <w:rsid w:val="00CA0328"/>
    <w:rsid w:val="00CC2C7D"/>
    <w:rsid w:val="00CD6DA3"/>
    <w:rsid w:val="00CD78B8"/>
    <w:rsid w:val="00CE38D8"/>
    <w:rsid w:val="00CF16C4"/>
    <w:rsid w:val="00CF74B5"/>
    <w:rsid w:val="00D367CE"/>
    <w:rsid w:val="00D4505C"/>
    <w:rsid w:val="00D71E57"/>
    <w:rsid w:val="00D80946"/>
    <w:rsid w:val="00D96B47"/>
    <w:rsid w:val="00DA370C"/>
    <w:rsid w:val="00DD4E3F"/>
    <w:rsid w:val="00DE6A83"/>
    <w:rsid w:val="00E73B90"/>
    <w:rsid w:val="00E836FB"/>
    <w:rsid w:val="00E913DF"/>
    <w:rsid w:val="00E9347F"/>
    <w:rsid w:val="00EB3B71"/>
    <w:rsid w:val="00EE454B"/>
    <w:rsid w:val="00F04C70"/>
    <w:rsid w:val="00F13563"/>
    <w:rsid w:val="00F1372A"/>
    <w:rsid w:val="00F43477"/>
    <w:rsid w:val="00F45D6B"/>
    <w:rsid w:val="00F61190"/>
    <w:rsid w:val="00F704A9"/>
    <w:rsid w:val="00F71753"/>
    <w:rsid w:val="00F75D2A"/>
    <w:rsid w:val="00F94A92"/>
    <w:rsid w:val="00F95921"/>
    <w:rsid w:val="00FA1437"/>
    <w:rsid w:val="00FA77D8"/>
    <w:rsid w:val="00FC2763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C360"/>
  <w15:docId w15:val="{61E903BD-81AA-4D2B-9B2C-3F98367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E0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2B5E04"/>
    <w:rPr>
      <w:color w:val="0000FF"/>
      <w:u w:val="single"/>
    </w:rPr>
  </w:style>
  <w:style w:type="paragraph" w:customStyle="1" w:styleId="Bildtext">
    <w:name w:val="Bildtext"/>
    <w:basedOn w:val="Standard"/>
    <w:uiPriority w:val="99"/>
    <w:rsid w:val="002B5E04"/>
    <w:pPr>
      <w:autoSpaceDE w:val="0"/>
      <w:autoSpaceDN w:val="0"/>
      <w:adjustRightInd w:val="0"/>
      <w:spacing w:after="0" w:line="190" w:lineRule="atLeast"/>
    </w:pPr>
    <w:rPr>
      <w:rFonts w:ascii="Helvetica Neue 55 Roman" w:eastAsia="Times New Roman" w:hAnsi="Helvetica Neue 55 Roman" w:cs="Helvetica Neue 55 Roman"/>
      <w:color w:val="19007F"/>
      <w:sz w:val="17"/>
      <w:szCs w:val="17"/>
      <w:lang w:eastAsia="de-DE"/>
    </w:rPr>
  </w:style>
  <w:style w:type="paragraph" w:customStyle="1" w:styleId="Default">
    <w:name w:val="Default"/>
    <w:rsid w:val="002B5E04"/>
    <w:pPr>
      <w:autoSpaceDE w:val="0"/>
      <w:autoSpaceDN w:val="0"/>
      <w:adjustRightInd w:val="0"/>
      <w:spacing w:after="0" w:line="240" w:lineRule="auto"/>
    </w:pPr>
    <w:rPr>
      <w:rFonts w:ascii="Crimson Tirol" w:hAnsi="Crimson Tirol" w:cs="Crimson Tiro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B5E0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B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E04"/>
  </w:style>
  <w:style w:type="paragraph" w:styleId="Fuzeile">
    <w:name w:val="footer"/>
    <w:basedOn w:val="Standard"/>
    <w:link w:val="FuzeileZchn"/>
    <w:uiPriority w:val="99"/>
    <w:unhideWhenUsed/>
    <w:rsid w:val="002B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E04"/>
  </w:style>
  <w:style w:type="paragraph" w:styleId="Listenabsatz">
    <w:name w:val="List Paragraph"/>
    <w:basedOn w:val="Standard"/>
    <w:uiPriority w:val="34"/>
    <w:qFormat/>
    <w:rsid w:val="002B5E04"/>
    <w:pPr>
      <w:spacing w:line="259" w:lineRule="auto"/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F17ED"/>
    <w:rPr>
      <w:color w:val="954F72" w:themeColor="followedHyperlink"/>
      <w:u w:val="single"/>
    </w:rPr>
  </w:style>
  <w:style w:type="paragraph" w:customStyle="1" w:styleId="text">
    <w:name w:val="text"/>
    <w:basedOn w:val="Standard"/>
    <w:rsid w:val="00A84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37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37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37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3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37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.at/portal/service/presse/presseinfos.php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alpenverein.at/bk/bergauf/bergauf2020/Bergauf_2_2020" TargetMode="External"/><Relationship Id="rId12" Type="http://schemas.openxmlformats.org/officeDocument/2006/relationships/hyperlink" Target="file:///C:\Users\gabi\Downloads\www.alpenverein.at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neuner@alpenverein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penverein.at/glets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alpenverein.at/index.php/s/eI7jRUMbfSVZ1y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Neuner</dc:creator>
  <cp:lastModifiedBy>Marie-Theres Franke</cp:lastModifiedBy>
  <cp:revision>4</cp:revision>
  <dcterms:created xsi:type="dcterms:W3CDTF">2020-04-01T06:54:00Z</dcterms:created>
  <dcterms:modified xsi:type="dcterms:W3CDTF">2020-04-01T06:59:00Z</dcterms:modified>
</cp:coreProperties>
</file>