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67" w:rsidRPr="008D16FA" w:rsidRDefault="00EF49EE" w:rsidP="00EF49EE">
      <w:pPr>
        <w:contextualSpacing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Austrian Alpine Club (UK)</w:t>
      </w:r>
    </w:p>
    <w:p w:rsidR="00737967" w:rsidRPr="004E38E0" w:rsidRDefault="00737967" w:rsidP="00EF49EE">
      <w:pPr>
        <w:contextualSpacing/>
        <w:rPr>
          <w:rFonts w:ascii="Calibri" w:hAnsi="Calibri" w:cs="Calibri"/>
          <w:b/>
          <w:sz w:val="22"/>
          <w:szCs w:val="22"/>
        </w:rPr>
      </w:pPr>
    </w:p>
    <w:tbl>
      <w:tblPr>
        <w:tblW w:w="10740" w:type="dxa"/>
        <w:tblLook w:val="04A0"/>
      </w:tblPr>
      <w:tblGrid>
        <w:gridCol w:w="10740"/>
      </w:tblGrid>
      <w:tr w:rsidR="00737967" w:rsidRPr="004E38E0" w:rsidTr="00E72203">
        <w:tc>
          <w:tcPr>
            <w:tcW w:w="10740" w:type="dxa"/>
            <w:shd w:val="clear" w:color="auto" w:fill="auto"/>
          </w:tcPr>
          <w:p w:rsidR="00737967" w:rsidRPr="00A57A99" w:rsidRDefault="00737967" w:rsidP="00A57A99">
            <w:pPr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A57A99">
              <w:rPr>
                <w:rFonts w:ascii="Calibri" w:hAnsi="Calibri"/>
                <w:b/>
                <w:sz w:val="28"/>
                <w:szCs w:val="28"/>
              </w:rPr>
              <w:t>Rätikon</w:t>
            </w:r>
            <w:proofErr w:type="spellEnd"/>
            <w:r w:rsidRPr="00A57A9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F49EE" w:rsidRPr="00A57A99">
              <w:rPr>
                <w:rFonts w:ascii="Calibri" w:hAnsi="Calibri" w:cs="Calibri"/>
                <w:b/>
                <w:sz w:val="28"/>
                <w:szCs w:val="28"/>
              </w:rPr>
              <w:t>T</w:t>
            </w:r>
            <w:r w:rsidR="00A57A99" w:rsidRPr="00A57A99">
              <w:rPr>
                <w:rFonts w:ascii="Calibri" w:hAnsi="Calibri" w:cs="Calibri"/>
                <w:b/>
                <w:sz w:val="28"/>
                <w:szCs w:val="28"/>
              </w:rPr>
              <w:t xml:space="preserve">our, </w:t>
            </w:r>
            <w:r w:rsidR="00EF49EE" w:rsidRPr="00A57A99">
              <w:rPr>
                <w:rFonts w:ascii="Calibri" w:hAnsi="Calibri" w:cs="Calibri"/>
                <w:b/>
                <w:sz w:val="28"/>
                <w:szCs w:val="28"/>
              </w:rPr>
              <w:t>Vorarlberg</w:t>
            </w:r>
          </w:p>
        </w:tc>
      </w:tr>
      <w:tr w:rsidR="00737967" w:rsidRPr="004E38E0" w:rsidTr="00E72203">
        <w:tc>
          <w:tcPr>
            <w:tcW w:w="10740" w:type="dxa"/>
            <w:shd w:val="clear" w:color="auto" w:fill="auto"/>
          </w:tcPr>
          <w:p w:rsidR="00737967" w:rsidRDefault="00737967" w:rsidP="00EF49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bookmarkStart w:id="0" w:name="_Hlk481065529"/>
          </w:p>
          <w:tbl>
            <w:tblPr>
              <w:tblW w:w="0" w:type="auto"/>
              <w:tblLook w:val="04A0"/>
            </w:tblPr>
            <w:tblGrid>
              <w:gridCol w:w="5268"/>
              <w:gridCol w:w="5256"/>
            </w:tblGrid>
            <w:tr w:rsidR="00737967" w:rsidRPr="00876352" w:rsidTr="00E72203">
              <w:trPr>
                <w:trHeight w:val="1463"/>
              </w:trPr>
              <w:tc>
                <w:tcPr>
                  <w:tcW w:w="6374" w:type="dxa"/>
                  <w:shd w:val="clear" w:color="auto" w:fill="auto"/>
                </w:tcPr>
                <w:p w:rsidR="00737967" w:rsidRPr="00E72203" w:rsidRDefault="00737967" w:rsidP="00EF49EE">
                  <w:pPr>
                    <w:contextualSpacing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E72203">
                    <w:rPr>
                      <w:rFonts w:ascii="Calibri" w:hAnsi="Calibri" w:cs="Arial"/>
                      <w:sz w:val="22"/>
                      <w:szCs w:val="22"/>
                    </w:rPr>
                    <w:t xml:space="preserve">The </w:t>
                  </w:r>
                  <w:proofErr w:type="spellStart"/>
                  <w:r w:rsidRPr="00E72203">
                    <w:rPr>
                      <w:rFonts w:ascii="Calibri" w:hAnsi="Calibri"/>
                      <w:sz w:val="22"/>
                      <w:szCs w:val="22"/>
                    </w:rPr>
                    <w:t>Rätikon</w:t>
                  </w:r>
                  <w:proofErr w:type="spellEnd"/>
                  <w:r w:rsidRPr="00E72203">
                    <w:rPr>
                      <w:rFonts w:ascii="Calibri" w:hAnsi="Calibri"/>
                      <w:sz w:val="22"/>
                      <w:szCs w:val="22"/>
                    </w:rPr>
                    <w:t xml:space="preserve"> mountain range is at the</w:t>
                  </w:r>
                  <w:r w:rsidRPr="00E72203">
                    <w:rPr>
                      <w:rFonts w:ascii="Calibri" w:hAnsi="Calibri" w:cs="Arial"/>
                      <w:sz w:val="22"/>
                      <w:szCs w:val="22"/>
                    </w:rPr>
                    <w:t xml:space="preserve"> western end of Austria, north of </w:t>
                  </w:r>
                  <w:r w:rsidR="000B41BE" w:rsidRPr="001F27DA">
                    <w:rPr>
                      <w:rFonts w:ascii="Calibri" w:hAnsi="Calibri" w:cs="Arial"/>
                      <w:sz w:val="22"/>
                      <w:szCs w:val="22"/>
                    </w:rPr>
                    <w:t>the</w:t>
                  </w:r>
                  <w:r w:rsidR="000B41BE">
                    <w:rPr>
                      <w:rFonts w:ascii="Calibri" w:hAnsi="Calibri"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E72203">
                    <w:rPr>
                      <w:rFonts w:ascii="Calibri" w:hAnsi="Calibri" w:cs="Arial"/>
                      <w:sz w:val="22"/>
                      <w:szCs w:val="22"/>
                    </w:rPr>
                    <w:t>border with Switzerland. This tour</w:t>
                  </w:r>
                  <w:r w:rsidR="00C31766" w:rsidRPr="00E72203">
                    <w:rPr>
                      <w:rFonts w:ascii="Calibri" w:hAnsi="Calibri" w:cs="Arial"/>
                      <w:sz w:val="22"/>
                      <w:szCs w:val="22"/>
                    </w:rPr>
                    <w:t xml:space="preserve"> is glacier-free and</w:t>
                  </w:r>
                  <w:r w:rsidRPr="00E72203">
                    <w:rPr>
                      <w:rFonts w:ascii="Calibri" w:hAnsi="Calibri" w:cs="Arial"/>
                      <w:sz w:val="22"/>
                      <w:szCs w:val="22"/>
                    </w:rPr>
                    <w:t xml:space="preserve"> starts and ends in </w:t>
                  </w:r>
                  <w:proofErr w:type="spellStart"/>
                  <w:r w:rsidRPr="00E72203">
                    <w:rPr>
                      <w:rFonts w:ascii="Calibri" w:hAnsi="Calibri" w:cs="Arial"/>
                      <w:sz w:val="22"/>
                      <w:szCs w:val="22"/>
                    </w:rPr>
                    <w:t>Bludenz</w:t>
                  </w:r>
                  <w:proofErr w:type="spellEnd"/>
                  <w:r w:rsidRPr="00E72203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</w:p>
                <w:p w:rsidR="00737967" w:rsidRPr="00E72203" w:rsidRDefault="00737967" w:rsidP="00EF49EE">
                  <w:pPr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37967" w:rsidRPr="00876352" w:rsidRDefault="00EE1EE3" w:rsidP="00EF49EE">
                  <w:pPr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July to early September</w:t>
                  </w:r>
                </w:p>
              </w:tc>
              <w:tc>
                <w:tcPr>
                  <w:tcW w:w="4135" w:type="dxa"/>
                  <w:shd w:val="clear" w:color="auto" w:fill="auto"/>
                </w:tcPr>
                <w:p w:rsidR="00737967" w:rsidRPr="00876352" w:rsidRDefault="00590503" w:rsidP="00EF49EE">
                  <w:pPr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181350" cy="2124075"/>
                        <wp:effectExtent l="19050" t="0" r="0" b="0"/>
                        <wp:docPr id="1" name="Picture 1" descr="Sarotla-Pass-Frances-Hin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arotla-Pass-Frances-Hin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1350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7967" w:rsidRPr="00161D21" w:rsidRDefault="00737967" w:rsidP="00EF49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:rsidR="00346684" w:rsidRPr="00364560" w:rsidRDefault="00346684" w:rsidP="00EF49EE">
      <w:pPr>
        <w:contextualSpacing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022"/>
      </w:tblGrid>
      <w:tr w:rsidR="00346684" w:rsidRPr="00364560" w:rsidTr="00C05074">
        <w:tc>
          <w:tcPr>
            <w:tcW w:w="2660" w:type="dxa"/>
            <w:shd w:val="clear" w:color="auto" w:fill="auto"/>
          </w:tcPr>
          <w:p w:rsidR="00346684" w:rsidRPr="00364560" w:rsidRDefault="00346684" w:rsidP="00EF49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64560">
              <w:rPr>
                <w:rFonts w:ascii="Calibri" w:hAnsi="Calibri" w:cs="Calibri"/>
                <w:b/>
                <w:sz w:val="22"/>
                <w:szCs w:val="22"/>
              </w:rPr>
              <w:t>Overview</w:t>
            </w:r>
          </w:p>
        </w:tc>
        <w:tc>
          <w:tcPr>
            <w:tcW w:w="8022" w:type="dxa"/>
            <w:shd w:val="clear" w:color="auto" w:fill="auto"/>
          </w:tcPr>
          <w:p w:rsidR="004564AC" w:rsidRPr="00E72203" w:rsidRDefault="004564AC" w:rsidP="00EF49EE">
            <w:pPr>
              <w:ind w:hanging="284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E72203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737967" w:rsidRPr="00E72203">
              <w:rPr>
                <w:rFonts w:ascii="Calibri" w:hAnsi="Calibri" w:cs="Arial"/>
                <w:sz w:val="22"/>
                <w:szCs w:val="22"/>
              </w:rPr>
              <w:t xml:space="preserve">This is a </w:t>
            </w:r>
            <w:r w:rsidRPr="00E72203">
              <w:rPr>
                <w:rFonts w:ascii="Calibri" w:hAnsi="Calibri" w:cs="Arial"/>
                <w:sz w:val="22"/>
                <w:szCs w:val="22"/>
              </w:rPr>
              <w:t>one week hut-to-hut tour in a limestone area with mountains up to almost 3000m.  The route in general heads east, keeping north of the mo</w:t>
            </w:r>
            <w:r w:rsidR="00EE1EE3">
              <w:rPr>
                <w:rFonts w:ascii="Calibri" w:hAnsi="Calibri" w:cs="Arial"/>
                <w:sz w:val="22"/>
                <w:szCs w:val="22"/>
              </w:rPr>
              <w:t>untainous Swiss/Austrian border, crossing several passes.</w:t>
            </w:r>
            <w:r w:rsidRPr="00E72203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346684" w:rsidRDefault="00A57A99" w:rsidP="00EF49EE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route</w:t>
            </w:r>
            <w:r w:rsidR="004564AC" w:rsidRPr="00E72203">
              <w:rPr>
                <w:rFonts w:ascii="Calibri" w:hAnsi="Calibri" w:cs="Arial"/>
                <w:sz w:val="22"/>
                <w:szCs w:val="22"/>
              </w:rPr>
              <w:t xml:space="preserve"> its</w:t>
            </w:r>
            <w:r w:rsidR="00C31766" w:rsidRPr="00E72203">
              <w:rPr>
                <w:rFonts w:ascii="Calibri" w:hAnsi="Calibri" w:cs="Arial"/>
                <w:sz w:val="22"/>
                <w:szCs w:val="22"/>
              </w:rPr>
              <w:t>elf does not reach any summits, but there is the</w:t>
            </w:r>
            <w:r w:rsidR="004564AC" w:rsidRPr="00E72203">
              <w:rPr>
                <w:rFonts w:ascii="Calibri" w:hAnsi="Calibri" w:cs="Arial"/>
                <w:sz w:val="22"/>
                <w:szCs w:val="22"/>
              </w:rPr>
              <w:t xml:space="preserve"> option of </w:t>
            </w:r>
            <w:r w:rsidR="00C31766" w:rsidRPr="00E72203">
              <w:rPr>
                <w:rFonts w:ascii="Calibri" w:hAnsi="Calibri" w:cs="Arial"/>
                <w:sz w:val="22"/>
                <w:szCs w:val="22"/>
              </w:rPr>
              <w:t xml:space="preserve">climbing three </w:t>
            </w:r>
            <w:r>
              <w:rPr>
                <w:rFonts w:ascii="Calibri" w:hAnsi="Calibri" w:cs="Arial"/>
                <w:sz w:val="22"/>
                <w:szCs w:val="22"/>
              </w:rPr>
              <w:t>separate summits.</w:t>
            </w:r>
          </w:p>
          <w:p w:rsidR="00EF49EE" w:rsidRPr="00E72203" w:rsidRDefault="00EF49EE" w:rsidP="00EF49EE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6684" w:rsidRPr="00364560" w:rsidTr="00C05074">
        <w:tc>
          <w:tcPr>
            <w:tcW w:w="2660" w:type="dxa"/>
            <w:shd w:val="clear" w:color="auto" w:fill="auto"/>
          </w:tcPr>
          <w:p w:rsidR="00346684" w:rsidRPr="00364560" w:rsidRDefault="00346684" w:rsidP="00EF49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64560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  <w:tc>
          <w:tcPr>
            <w:tcW w:w="8022" w:type="dxa"/>
            <w:shd w:val="clear" w:color="auto" w:fill="auto"/>
          </w:tcPr>
          <w:p w:rsidR="004564AC" w:rsidRPr="00E72203" w:rsidRDefault="004C320D" w:rsidP="00EF49EE">
            <w:pPr>
              <w:ind w:hanging="284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E722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564AC" w:rsidRPr="00E72203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C31766" w:rsidRPr="00E72203">
              <w:rPr>
                <w:rFonts w:ascii="Calibri" w:hAnsi="Calibri" w:cs="Calibri"/>
                <w:sz w:val="22"/>
                <w:szCs w:val="22"/>
              </w:rPr>
              <w:t>T</w:t>
            </w:r>
            <w:r w:rsidR="004564AC" w:rsidRPr="00E72203">
              <w:rPr>
                <w:rFonts w:ascii="Calibri" w:hAnsi="Calibri" w:cs="Arial"/>
                <w:sz w:val="22"/>
                <w:szCs w:val="22"/>
              </w:rPr>
              <w:t xml:space="preserve">he height gain varies throughout the week.  By UK hill walking standards, none of the days </w:t>
            </w:r>
            <w:r w:rsidR="00A57A99">
              <w:rPr>
                <w:rFonts w:ascii="Calibri" w:hAnsi="Calibri" w:cs="Arial"/>
                <w:sz w:val="22"/>
                <w:szCs w:val="22"/>
              </w:rPr>
              <w:t>are</w:t>
            </w:r>
            <w:r w:rsidR="004564AC" w:rsidRPr="00E722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1766" w:rsidRPr="00E72203">
              <w:rPr>
                <w:rFonts w:ascii="Calibri" w:hAnsi="Calibri" w:cs="Arial"/>
                <w:sz w:val="22"/>
                <w:szCs w:val="22"/>
              </w:rPr>
              <w:t>particularly tough.  However, it is usually</w:t>
            </w:r>
            <w:r w:rsidR="004564AC" w:rsidRPr="00E72203">
              <w:rPr>
                <w:rFonts w:ascii="Calibri" w:hAnsi="Calibri" w:cs="Arial"/>
                <w:sz w:val="22"/>
                <w:szCs w:val="22"/>
              </w:rPr>
              <w:t xml:space="preserve"> above 1700m, and t</w:t>
            </w:r>
            <w:r w:rsidR="00C31766" w:rsidRPr="00E72203">
              <w:rPr>
                <w:rFonts w:ascii="Calibri" w:hAnsi="Calibri" w:cs="Arial"/>
                <w:sz w:val="22"/>
                <w:szCs w:val="22"/>
              </w:rPr>
              <w:t xml:space="preserve">he passes are all above 2300m. </w:t>
            </w:r>
          </w:p>
          <w:p w:rsidR="00C31766" w:rsidRPr="001F27DA" w:rsidRDefault="00EE1EE3" w:rsidP="00EF49EE">
            <w:pPr>
              <w:contextualSpacing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Much of the route is on paths, involving</w:t>
            </w:r>
            <w:r w:rsidR="00C31766" w:rsidRPr="001F27DA">
              <w:rPr>
                <w:rFonts w:ascii="Calibri" w:hAnsi="Calibri" w:cs="Arial"/>
                <w:sz w:val="22"/>
                <w:szCs w:val="22"/>
              </w:rPr>
              <w:t xml:space="preserve"> a variety of challenging terrain: extensive boulder fields, steep loose ground, rock sections, (up, down, traverse) where hands need to be used, very exposed sections where even a simple slip would be very serious; and maybe sections fitted with wire ropes.  In Austria, such steelwork is usually in good condition, but not always.</w:t>
            </w:r>
            <w:r w:rsidR="000B41BE" w:rsidRPr="001F27D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44014" w:rsidRPr="00E72203" w:rsidRDefault="004564AC" w:rsidP="00EE1EE3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E72203">
              <w:rPr>
                <w:rFonts w:ascii="Calibri" w:hAnsi="Calibri" w:cs="Arial"/>
                <w:sz w:val="22"/>
                <w:szCs w:val="22"/>
              </w:rPr>
              <w:t>The ro</w:t>
            </w:r>
            <w:r w:rsidR="00EE1EE3">
              <w:rPr>
                <w:rFonts w:ascii="Calibri" w:hAnsi="Calibri" w:cs="Arial"/>
                <w:sz w:val="22"/>
                <w:szCs w:val="22"/>
              </w:rPr>
              <w:t>ute should be largely snow free but i</w:t>
            </w:r>
            <w:r w:rsidR="000B41BE" w:rsidRPr="001F27DA">
              <w:rPr>
                <w:rFonts w:ascii="Calibri" w:hAnsi="Calibri" w:cs="Arial"/>
                <w:sz w:val="22"/>
                <w:szCs w:val="22"/>
              </w:rPr>
              <w:t>f</w:t>
            </w:r>
            <w:r w:rsidRPr="001F27DA">
              <w:rPr>
                <w:rFonts w:ascii="Calibri" w:hAnsi="Calibri" w:cs="Arial"/>
                <w:sz w:val="22"/>
                <w:szCs w:val="22"/>
              </w:rPr>
              <w:t xml:space="preserve"> the tour</w:t>
            </w:r>
            <w:r w:rsidR="000B41BE" w:rsidRPr="001F27DA">
              <w:rPr>
                <w:rFonts w:ascii="Calibri" w:hAnsi="Calibri" w:cs="Arial"/>
                <w:sz w:val="22"/>
                <w:szCs w:val="22"/>
              </w:rPr>
              <w:t xml:space="preserve"> is done</w:t>
            </w:r>
            <w:r w:rsidRPr="001F27DA">
              <w:rPr>
                <w:rFonts w:ascii="Calibri" w:hAnsi="Calibri" w:cs="Arial"/>
                <w:sz w:val="22"/>
                <w:szCs w:val="22"/>
              </w:rPr>
              <w:t xml:space="preserve"> early in the season,</w:t>
            </w:r>
            <w:r w:rsidR="000B41BE" w:rsidRPr="001F27DA">
              <w:rPr>
                <w:rFonts w:ascii="Calibri" w:hAnsi="Calibri" w:cs="Arial"/>
                <w:sz w:val="22"/>
                <w:szCs w:val="22"/>
              </w:rPr>
              <w:t xml:space="preserve"> there may still be some winter snow</w:t>
            </w:r>
            <w:r w:rsidRPr="001F27D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346684" w:rsidRPr="00364560" w:rsidTr="00C05074">
        <w:tc>
          <w:tcPr>
            <w:tcW w:w="2660" w:type="dxa"/>
            <w:shd w:val="clear" w:color="auto" w:fill="auto"/>
          </w:tcPr>
          <w:p w:rsidR="00346684" w:rsidRPr="00364560" w:rsidRDefault="00346684" w:rsidP="00EF49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64560">
              <w:rPr>
                <w:rFonts w:ascii="Calibri" w:hAnsi="Calibri" w:cs="Calibri"/>
                <w:b/>
                <w:sz w:val="22"/>
                <w:szCs w:val="22"/>
              </w:rPr>
              <w:t>Maps</w:t>
            </w:r>
          </w:p>
        </w:tc>
        <w:tc>
          <w:tcPr>
            <w:tcW w:w="8022" w:type="dxa"/>
            <w:shd w:val="clear" w:color="auto" w:fill="auto"/>
          </w:tcPr>
          <w:p w:rsidR="00346684" w:rsidRPr="00E72203" w:rsidRDefault="004564AC" w:rsidP="00EF49EE">
            <w:pPr>
              <w:ind w:left="284" w:hanging="284"/>
              <w:contextualSpacing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E72203">
              <w:rPr>
                <w:rFonts w:ascii="Calibri" w:hAnsi="Calibri" w:cs="Arial"/>
                <w:sz w:val="22"/>
                <w:szCs w:val="22"/>
              </w:rPr>
              <w:t>Kompass</w:t>
            </w:r>
            <w:proofErr w:type="spellEnd"/>
            <w:r w:rsidRPr="00E72203">
              <w:rPr>
                <w:rFonts w:ascii="Calibri" w:hAnsi="Calibri" w:cs="Arial"/>
                <w:sz w:val="22"/>
                <w:szCs w:val="22"/>
              </w:rPr>
              <w:t xml:space="preserve"> 032 - </w:t>
            </w:r>
            <w:proofErr w:type="spellStart"/>
            <w:r w:rsidRPr="00E72203">
              <w:rPr>
                <w:rFonts w:ascii="Calibri" w:hAnsi="Calibri" w:cs="Arial"/>
                <w:sz w:val="22"/>
                <w:szCs w:val="22"/>
              </w:rPr>
              <w:t>Montafon</w:t>
            </w:r>
            <w:proofErr w:type="spellEnd"/>
            <w:r w:rsidRPr="00E72203">
              <w:rPr>
                <w:rFonts w:ascii="Calibri" w:hAnsi="Calibri" w:cs="Arial"/>
                <w:sz w:val="22"/>
                <w:szCs w:val="22"/>
              </w:rPr>
              <w:t>, 1:25,000.</w:t>
            </w:r>
          </w:p>
        </w:tc>
      </w:tr>
      <w:tr w:rsidR="00D04B48" w:rsidRPr="00364560" w:rsidTr="00C05074">
        <w:tc>
          <w:tcPr>
            <w:tcW w:w="2660" w:type="dxa"/>
            <w:shd w:val="clear" w:color="auto" w:fill="auto"/>
          </w:tcPr>
          <w:p w:rsidR="00D04B48" w:rsidRPr="00D04B48" w:rsidRDefault="00D04B48" w:rsidP="00D04B48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D04B48">
              <w:rPr>
                <w:rFonts w:ascii="Calibri" w:hAnsi="Calibri" w:cs="Calibri"/>
                <w:b/>
                <w:sz w:val="22"/>
                <w:szCs w:val="22"/>
              </w:rPr>
              <w:t>Guidebooks</w:t>
            </w:r>
          </w:p>
          <w:p w:rsidR="00D04B48" w:rsidRPr="00D04B48" w:rsidRDefault="00D04B48" w:rsidP="00EF49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22" w:type="dxa"/>
            <w:shd w:val="clear" w:color="auto" w:fill="auto"/>
          </w:tcPr>
          <w:p w:rsidR="00D04B48" w:rsidRPr="00D04B48" w:rsidRDefault="00D04B48" w:rsidP="00D04B4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04B48">
              <w:rPr>
                <w:rFonts w:ascii="Calibri" w:hAnsi="Calibri" w:cs="Calibri"/>
                <w:sz w:val="22"/>
                <w:szCs w:val="22"/>
              </w:rPr>
              <w:t xml:space="preserve">Walking in Austria by </w:t>
            </w:r>
            <w:proofErr w:type="spellStart"/>
            <w:r w:rsidRPr="00D04B48">
              <w:rPr>
                <w:rFonts w:ascii="Calibri" w:hAnsi="Calibri" w:cs="Calibri"/>
                <w:sz w:val="22"/>
                <w:szCs w:val="22"/>
              </w:rPr>
              <w:t>Kev</w:t>
            </w:r>
            <w:proofErr w:type="spellEnd"/>
            <w:r w:rsidRPr="00D04B48">
              <w:rPr>
                <w:rFonts w:ascii="Calibri" w:hAnsi="Calibri" w:cs="Calibri"/>
                <w:sz w:val="22"/>
                <w:szCs w:val="22"/>
              </w:rPr>
              <w:t xml:space="preserve"> Reynolds, Cicerone Press</w:t>
            </w:r>
          </w:p>
          <w:p w:rsidR="00D04B48" w:rsidRPr="00D04B48" w:rsidRDefault="00D04B48" w:rsidP="00D04B4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04B48">
              <w:rPr>
                <w:rFonts w:ascii="Calibri" w:hAnsi="Calibri" w:cs="Calibri"/>
                <w:sz w:val="22"/>
                <w:szCs w:val="22"/>
              </w:rPr>
              <w:t>Trekking in the Alps [compilation of tours] Cicerone press</w:t>
            </w:r>
          </w:p>
          <w:p w:rsidR="00D04B48" w:rsidRPr="00D04B48" w:rsidRDefault="00D04B48" w:rsidP="00D04B4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04B48">
              <w:rPr>
                <w:rFonts w:ascii="Calibri" w:hAnsi="Calibri" w:cs="Calibri"/>
                <w:sz w:val="22"/>
                <w:szCs w:val="22"/>
              </w:rPr>
              <w:t>Mountain Walking in Austria by Cecil Davies, Cicerone 1986, out of print but still a good indicative guide, available on Amazon</w:t>
            </w:r>
          </w:p>
          <w:p w:rsidR="00D04B48" w:rsidRPr="00D04B48" w:rsidRDefault="00D04B48" w:rsidP="00EF49EE">
            <w:pPr>
              <w:ind w:left="284" w:hanging="284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65037" w:rsidRDefault="00365037" w:rsidP="00EF49EE">
      <w:pPr>
        <w:contextualSpacing/>
        <w:rPr>
          <w:rFonts w:ascii="Calibri" w:hAnsi="Calibri" w:cs="Calibri"/>
          <w:b/>
          <w:sz w:val="22"/>
          <w:szCs w:val="22"/>
        </w:rPr>
      </w:pPr>
    </w:p>
    <w:p w:rsidR="00365037" w:rsidRDefault="00365037" w:rsidP="00EF49EE">
      <w:pPr>
        <w:contextualSpacing/>
        <w:rPr>
          <w:rFonts w:ascii="Calibri" w:hAnsi="Calibri" w:cs="Calibri"/>
          <w:b/>
          <w:sz w:val="22"/>
          <w:szCs w:val="22"/>
        </w:rPr>
      </w:pPr>
    </w:p>
    <w:p w:rsidR="00D04B48" w:rsidRDefault="00D04B4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F60C61" w:rsidRPr="00AE1EAF" w:rsidRDefault="00EE1EE3" w:rsidP="00EF49EE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Route </w:t>
      </w:r>
      <w:r w:rsidR="00346684" w:rsidRPr="008B3460">
        <w:rPr>
          <w:rFonts w:ascii="Calibri" w:hAnsi="Calibri" w:cs="Calibri"/>
          <w:b/>
          <w:sz w:val="22"/>
          <w:szCs w:val="22"/>
        </w:rPr>
        <w:t>Summary:</w:t>
      </w:r>
    </w:p>
    <w:p w:rsidR="00346684" w:rsidRPr="008B3460" w:rsidRDefault="00346684" w:rsidP="00EF49EE">
      <w:pPr>
        <w:contextualSpacing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2552"/>
        <w:gridCol w:w="1559"/>
      </w:tblGrid>
      <w:tr w:rsidR="00BD6596" w:rsidRPr="008B3460" w:rsidTr="00A57A99">
        <w:tc>
          <w:tcPr>
            <w:tcW w:w="675" w:type="dxa"/>
            <w:shd w:val="clear" w:color="auto" w:fill="auto"/>
          </w:tcPr>
          <w:p w:rsidR="00BD6596" w:rsidRPr="00AE1EAF" w:rsidRDefault="00BD6596" w:rsidP="00EF49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E1EAF">
              <w:rPr>
                <w:rFonts w:ascii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5670" w:type="dxa"/>
            <w:shd w:val="clear" w:color="auto" w:fill="auto"/>
          </w:tcPr>
          <w:p w:rsidR="00BD6596" w:rsidRPr="00AE1EAF" w:rsidRDefault="00BD6596" w:rsidP="00EF49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E1EAF">
              <w:rPr>
                <w:rFonts w:ascii="Calibri" w:hAnsi="Calibri" w:cs="Calibri"/>
                <w:b/>
                <w:sz w:val="22"/>
                <w:szCs w:val="22"/>
              </w:rPr>
              <w:t>Route and Activities</w:t>
            </w:r>
          </w:p>
        </w:tc>
        <w:tc>
          <w:tcPr>
            <w:tcW w:w="2552" w:type="dxa"/>
            <w:shd w:val="clear" w:color="auto" w:fill="auto"/>
          </w:tcPr>
          <w:p w:rsidR="00BD6596" w:rsidRPr="00AE1EAF" w:rsidRDefault="00BD6596" w:rsidP="00EF49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E1EAF">
              <w:rPr>
                <w:rFonts w:ascii="Calibri" w:hAnsi="Calibri" w:cs="Calibri"/>
                <w:b/>
                <w:sz w:val="22"/>
                <w:szCs w:val="22"/>
              </w:rPr>
              <w:t>Accommodation/Hut</w:t>
            </w:r>
          </w:p>
        </w:tc>
        <w:tc>
          <w:tcPr>
            <w:tcW w:w="1559" w:type="dxa"/>
            <w:shd w:val="clear" w:color="auto" w:fill="auto"/>
          </w:tcPr>
          <w:p w:rsidR="00BD6596" w:rsidRPr="00AE1EAF" w:rsidRDefault="00BD6596" w:rsidP="0005454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E1EAF">
              <w:rPr>
                <w:rFonts w:ascii="Calibri" w:hAnsi="Calibri" w:cs="Calibri"/>
                <w:b/>
                <w:sz w:val="22"/>
                <w:szCs w:val="22"/>
              </w:rPr>
              <w:t xml:space="preserve">Total ascent </w:t>
            </w:r>
          </w:p>
        </w:tc>
      </w:tr>
      <w:tr w:rsidR="00BD6596" w:rsidRPr="008B3460" w:rsidTr="00A57A99">
        <w:tc>
          <w:tcPr>
            <w:tcW w:w="675" w:type="dxa"/>
            <w:shd w:val="clear" w:color="auto" w:fill="auto"/>
          </w:tcPr>
          <w:p w:rsidR="00BD6596" w:rsidRPr="00AE1EAF" w:rsidRDefault="00BD6596" w:rsidP="00EF49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E1EAF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D6596" w:rsidRDefault="004564AC" w:rsidP="00EF49EE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E1EAF">
              <w:rPr>
                <w:rFonts w:ascii="Calibri" w:hAnsi="Calibri" w:cs="Arial"/>
                <w:sz w:val="22"/>
                <w:szCs w:val="22"/>
              </w:rPr>
              <w:t xml:space="preserve">From </w:t>
            </w:r>
            <w:proofErr w:type="spellStart"/>
            <w:r w:rsidRPr="00AE1EAF">
              <w:rPr>
                <w:rFonts w:ascii="Calibri" w:hAnsi="Calibri" w:cs="Arial"/>
                <w:sz w:val="22"/>
                <w:szCs w:val="22"/>
              </w:rPr>
              <w:t>Bludenz</w:t>
            </w:r>
            <w:proofErr w:type="spellEnd"/>
            <w:r w:rsidRPr="00AE1EAF">
              <w:rPr>
                <w:rFonts w:ascii="Calibri" w:hAnsi="Calibri" w:cs="Arial"/>
                <w:sz w:val="22"/>
                <w:szCs w:val="22"/>
              </w:rPr>
              <w:t xml:space="preserve"> by bus to head of </w:t>
            </w:r>
            <w:proofErr w:type="spellStart"/>
            <w:r w:rsidRPr="00AE1EAF">
              <w:rPr>
                <w:rFonts w:ascii="Calibri" w:hAnsi="Calibri" w:cs="Arial"/>
                <w:sz w:val="22"/>
                <w:szCs w:val="22"/>
              </w:rPr>
              <w:t>Brandnertal</w:t>
            </w:r>
            <w:proofErr w:type="spellEnd"/>
            <w:r w:rsidRPr="00AE1E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6648" w:rsidRPr="00AE1EAF">
              <w:rPr>
                <w:rFonts w:ascii="Calibri" w:hAnsi="Calibri" w:cs="Arial"/>
                <w:sz w:val="22"/>
                <w:szCs w:val="22"/>
              </w:rPr>
              <w:t>(</w:t>
            </w:r>
            <w:r w:rsidRPr="00AE1EAF">
              <w:rPr>
                <w:rFonts w:ascii="Calibri" w:hAnsi="Calibri" w:cs="Arial"/>
                <w:sz w:val="22"/>
                <w:szCs w:val="22"/>
              </w:rPr>
              <w:t>1566m</w:t>
            </w:r>
            <w:r w:rsidR="007B6648" w:rsidRPr="00AE1EAF">
              <w:rPr>
                <w:rFonts w:ascii="Calibri" w:hAnsi="Calibri" w:cs="Arial"/>
                <w:sz w:val="22"/>
                <w:szCs w:val="22"/>
              </w:rPr>
              <w:t>)</w:t>
            </w:r>
            <w:r w:rsidR="00A57A99">
              <w:rPr>
                <w:rFonts w:ascii="Calibri" w:hAnsi="Calibri" w:cs="Arial"/>
                <w:sz w:val="22"/>
                <w:szCs w:val="22"/>
              </w:rPr>
              <w:t>;</w:t>
            </w:r>
            <w:r w:rsidRPr="00AE1EAF">
              <w:rPr>
                <w:rFonts w:ascii="Calibri" w:hAnsi="Calibri" w:cs="Arial"/>
                <w:sz w:val="22"/>
                <w:szCs w:val="22"/>
              </w:rPr>
              <w:t xml:space="preserve"> walk up to </w:t>
            </w:r>
            <w:proofErr w:type="spellStart"/>
            <w:r w:rsidRPr="00AE1EAF">
              <w:rPr>
                <w:rFonts w:ascii="Calibri" w:hAnsi="Calibri" w:cs="Arial"/>
                <w:sz w:val="22"/>
                <w:szCs w:val="22"/>
              </w:rPr>
              <w:t>Totalphütte</w:t>
            </w:r>
            <w:proofErr w:type="spellEnd"/>
            <w:r w:rsidRPr="00AE1EAF">
              <w:rPr>
                <w:rFonts w:ascii="Calibri" w:hAnsi="Calibri" w:cs="Arial"/>
                <w:sz w:val="22"/>
                <w:szCs w:val="22"/>
              </w:rPr>
              <w:t xml:space="preserve"> (cable car available part way).</w:t>
            </w:r>
          </w:p>
          <w:p w:rsidR="002F70A9" w:rsidRPr="00D04B48" w:rsidRDefault="002F70A9" w:rsidP="00D04B4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04B48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 w:rsidRPr="00D04B48">
              <w:rPr>
                <w:rFonts w:ascii="Calibri" w:hAnsi="Calibri" w:cs="Arial"/>
                <w:sz w:val="22"/>
                <w:szCs w:val="22"/>
              </w:rPr>
              <w:t>Totalp</w:t>
            </w:r>
            <w:proofErr w:type="spellEnd"/>
            <w:r w:rsidRPr="00D04B48">
              <w:rPr>
                <w:rFonts w:ascii="Calibri" w:hAnsi="Calibri" w:cs="Arial"/>
                <w:sz w:val="22"/>
                <w:szCs w:val="22"/>
              </w:rPr>
              <w:t xml:space="preserve"> Hut was destroyed by avalanche in 2019 </w:t>
            </w:r>
            <w:r w:rsidR="00D04B48" w:rsidRPr="00D04B48">
              <w:rPr>
                <w:rFonts w:ascii="Calibri" w:hAnsi="Calibri" w:cs="Arial"/>
                <w:sz w:val="22"/>
                <w:szCs w:val="22"/>
              </w:rPr>
              <w:t xml:space="preserve">but re-opened in summer 2020.  </w:t>
            </w:r>
          </w:p>
        </w:tc>
        <w:tc>
          <w:tcPr>
            <w:tcW w:w="2552" w:type="dxa"/>
            <w:shd w:val="clear" w:color="auto" w:fill="auto"/>
          </w:tcPr>
          <w:p w:rsidR="00BD6596" w:rsidRDefault="005E0DB4" w:rsidP="00EF49EE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E1EAF">
              <w:rPr>
                <w:rFonts w:ascii="Calibri" w:hAnsi="Calibri" w:cs="Arial"/>
                <w:sz w:val="22"/>
                <w:szCs w:val="22"/>
              </w:rPr>
              <w:t>Totalphütte</w:t>
            </w:r>
            <w:proofErr w:type="spellEnd"/>
            <w:r w:rsidR="007B6648" w:rsidRPr="00AE1EAF">
              <w:rPr>
                <w:rFonts w:ascii="Calibri" w:hAnsi="Calibri" w:cs="Arial"/>
                <w:sz w:val="22"/>
                <w:szCs w:val="22"/>
              </w:rPr>
              <w:t xml:space="preserve"> (2381m)</w:t>
            </w:r>
          </w:p>
          <w:p w:rsidR="00590503" w:rsidRPr="00AE1EAF" w:rsidRDefault="00590503" w:rsidP="00EF49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</w:t>
            </w:r>
            <w:r>
              <w:rPr>
                <w:rFonts w:ascii="Calibri" w:hAnsi="Calibri" w:cs="Arial"/>
                <w:sz w:val="22"/>
                <w:szCs w:val="22"/>
              </w:rPr>
              <w:t>AV = OB</w:t>
            </w:r>
          </w:p>
        </w:tc>
        <w:tc>
          <w:tcPr>
            <w:tcW w:w="1559" w:type="dxa"/>
            <w:shd w:val="clear" w:color="auto" w:fill="auto"/>
          </w:tcPr>
          <w:p w:rsidR="004564AC" w:rsidRPr="00AE1EAF" w:rsidRDefault="007B6648" w:rsidP="00EF49EE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E1EAF">
              <w:rPr>
                <w:rFonts w:ascii="Calibri" w:hAnsi="Calibri" w:cs="Arial"/>
                <w:sz w:val="22"/>
                <w:szCs w:val="22"/>
              </w:rPr>
              <w:t>815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>m</w:t>
            </w:r>
            <w:r w:rsidR="00D847B3">
              <w:rPr>
                <w:rFonts w:ascii="Calibri" w:hAnsi="Calibri" w:cs="Arial"/>
                <w:sz w:val="22"/>
                <w:szCs w:val="22"/>
              </w:rPr>
              <w:t>+</w:t>
            </w:r>
          </w:p>
        </w:tc>
      </w:tr>
      <w:tr w:rsidR="00BD6596" w:rsidRPr="008B3460" w:rsidTr="00A57A99">
        <w:tc>
          <w:tcPr>
            <w:tcW w:w="675" w:type="dxa"/>
            <w:shd w:val="clear" w:color="auto" w:fill="auto"/>
          </w:tcPr>
          <w:p w:rsidR="00BD6596" w:rsidRPr="00AE1EAF" w:rsidRDefault="00BD6596" w:rsidP="00EF49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E1EAF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D6596" w:rsidRPr="00AE1EAF" w:rsidRDefault="007B6648" w:rsidP="00EF49EE">
            <w:pPr>
              <w:contextualSpacing/>
              <w:rPr>
                <w:rFonts w:ascii="Calibri" w:hAnsi="Calibri" w:cs="Arial"/>
                <w:strike/>
                <w:sz w:val="22"/>
                <w:szCs w:val="22"/>
              </w:rPr>
            </w:pPr>
            <w:r w:rsidRPr="00AE1EAF">
              <w:rPr>
                <w:rFonts w:ascii="Calibri" w:hAnsi="Calibri" w:cs="Arial"/>
                <w:sz w:val="22"/>
                <w:szCs w:val="22"/>
              </w:rPr>
              <w:t>T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o </w:t>
            </w:r>
            <w:proofErr w:type="spellStart"/>
            <w:r w:rsidR="004564AC" w:rsidRPr="00AE1EAF">
              <w:rPr>
                <w:rFonts w:ascii="Calibri" w:hAnsi="Calibri" w:cs="Arial"/>
                <w:sz w:val="22"/>
                <w:szCs w:val="22"/>
              </w:rPr>
              <w:t>Lindauer</w:t>
            </w:r>
            <w:proofErr w:type="spellEnd"/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4564AC" w:rsidRPr="00AE1EAF">
              <w:rPr>
                <w:rFonts w:ascii="Calibri" w:hAnsi="Calibri" w:cs="Arial"/>
                <w:sz w:val="22"/>
                <w:szCs w:val="22"/>
              </w:rPr>
              <w:t>Hütte</w:t>
            </w:r>
            <w:proofErr w:type="spellEnd"/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 via </w:t>
            </w:r>
            <w:proofErr w:type="spellStart"/>
            <w:r w:rsidR="004564AC" w:rsidRPr="00AE1EAF">
              <w:rPr>
                <w:rFonts w:ascii="Calibri" w:hAnsi="Calibri" w:cs="Arial"/>
                <w:sz w:val="22"/>
                <w:szCs w:val="22"/>
              </w:rPr>
              <w:t>Verajoch</w:t>
            </w:r>
            <w:proofErr w:type="spellEnd"/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60C61" w:rsidRPr="00AE1EAF">
              <w:rPr>
                <w:rFonts w:ascii="Calibri" w:hAnsi="Calibri" w:cs="Arial"/>
                <w:sz w:val="22"/>
                <w:szCs w:val="22"/>
              </w:rPr>
              <w:t>(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>2330m</w:t>
            </w:r>
            <w:r w:rsidR="00F60C61" w:rsidRPr="00AE1EAF">
              <w:rPr>
                <w:rFonts w:ascii="Calibri" w:hAnsi="Calibri" w:cs="Arial"/>
                <w:sz w:val="22"/>
                <w:szCs w:val="22"/>
              </w:rPr>
              <w:t>)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proofErr w:type="spellStart"/>
            <w:r w:rsidR="004564AC" w:rsidRPr="00AE1EAF">
              <w:rPr>
                <w:rFonts w:ascii="Calibri" w:hAnsi="Calibri" w:cs="Arial"/>
                <w:sz w:val="22"/>
                <w:szCs w:val="22"/>
              </w:rPr>
              <w:t>Öfapass</w:t>
            </w:r>
            <w:proofErr w:type="spellEnd"/>
            <w:r w:rsidR="00F60C61" w:rsidRPr="00AE1EAF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>2291m</w:t>
            </w:r>
            <w:r w:rsidR="00F60C61" w:rsidRPr="00AE1EAF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7B6648" w:rsidRPr="00AE1EAF" w:rsidRDefault="007B6648" w:rsidP="00D04B4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E1EAF">
              <w:rPr>
                <w:rFonts w:ascii="Calibri" w:hAnsi="Calibri" w:cs="Arial"/>
                <w:sz w:val="22"/>
                <w:szCs w:val="22"/>
              </w:rPr>
              <w:t xml:space="preserve">Optional peak: </w:t>
            </w:r>
            <w:proofErr w:type="spellStart"/>
            <w:r w:rsidRPr="00AE1EAF">
              <w:rPr>
                <w:rFonts w:ascii="Calibri" w:hAnsi="Calibri" w:cs="Arial"/>
                <w:sz w:val="22"/>
                <w:szCs w:val="22"/>
              </w:rPr>
              <w:t>Schesaplana</w:t>
            </w:r>
            <w:proofErr w:type="spellEnd"/>
            <w:r w:rsidRPr="00AE1E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60C61" w:rsidRPr="00AE1EAF">
              <w:rPr>
                <w:rFonts w:ascii="Calibri" w:hAnsi="Calibri" w:cs="Arial"/>
                <w:sz w:val="22"/>
                <w:szCs w:val="22"/>
              </w:rPr>
              <w:t>(</w:t>
            </w:r>
            <w:r w:rsidRPr="00AE1EAF">
              <w:rPr>
                <w:rFonts w:ascii="Calibri" w:hAnsi="Calibri" w:cs="Arial"/>
                <w:sz w:val="22"/>
                <w:szCs w:val="22"/>
              </w:rPr>
              <w:t>2965m</w:t>
            </w:r>
            <w:r w:rsidR="00F60C61" w:rsidRPr="00AE1EAF">
              <w:rPr>
                <w:rFonts w:ascii="Calibri" w:hAnsi="Calibri" w:cs="Arial"/>
                <w:sz w:val="22"/>
                <w:szCs w:val="22"/>
              </w:rPr>
              <w:t>)</w:t>
            </w:r>
            <w:r w:rsidR="0022614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26148" w:rsidRPr="00D04B48">
              <w:rPr>
                <w:rFonts w:ascii="Calibri" w:hAnsi="Calibri" w:cs="Arial"/>
                <w:sz w:val="22"/>
                <w:szCs w:val="22"/>
              </w:rPr>
              <w:t>See note</w:t>
            </w:r>
            <w:r w:rsidR="00D04B48" w:rsidRPr="00D04B48">
              <w:rPr>
                <w:rFonts w:ascii="Calibri" w:hAnsi="Calibri" w:cs="Arial"/>
                <w:sz w:val="22"/>
                <w:szCs w:val="22"/>
              </w:rPr>
              <w:t xml:space="preserve"> below</w:t>
            </w:r>
            <w:r w:rsidR="00D04B48">
              <w:rPr>
                <w:rFonts w:ascii="Calibri" w:hAnsi="Calibri" w:cs="Arial"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BD6596" w:rsidRPr="00AE1EAF" w:rsidRDefault="005E0DB4" w:rsidP="00EF49EE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E1EAF">
              <w:rPr>
                <w:rFonts w:ascii="Calibri" w:hAnsi="Calibri" w:cs="Arial"/>
                <w:sz w:val="22"/>
                <w:szCs w:val="22"/>
              </w:rPr>
              <w:t>Lindauer</w:t>
            </w:r>
            <w:proofErr w:type="spellEnd"/>
            <w:r w:rsidRPr="00AE1E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AE1EAF">
              <w:rPr>
                <w:rFonts w:ascii="Calibri" w:hAnsi="Calibri" w:cs="Arial"/>
                <w:sz w:val="22"/>
                <w:szCs w:val="22"/>
              </w:rPr>
              <w:t>Hütte</w:t>
            </w:r>
            <w:proofErr w:type="spellEnd"/>
            <w:r w:rsidR="007B6648" w:rsidRPr="00AE1EAF">
              <w:rPr>
                <w:rFonts w:ascii="Calibri" w:hAnsi="Calibri" w:cs="Arial"/>
                <w:sz w:val="22"/>
                <w:szCs w:val="22"/>
              </w:rPr>
              <w:t xml:space="preserve"> (1744m)</w:t>
            </w:r>
          </w:p>
        </w:tc>
        <w:tc>
          <w:tcPr>
            <w:tcW w:w="1559" w:type="dxa"/>
            <w:shd w:val="clear" w:color="auto" w:fill="auto"/>
          </w:tcPr>
          <w:p w:rsidR="00BD6596" w:rsidRPr="00AE1EAF" w:rsidRDefault="004564AC" w:rsidP="00EF49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E1EAF">
              <w:rPr>
                <w:rFonts w:ascii="Calibri" w:hAnsi="Calibri" w:cs="Calibri"/>
                <w:sz w:val="22"/>
                <w:szCs w:val="22"/>
              </w:rPr>
              <w:t>500m</w:t>
            </w:r>
            <w:r w:rsidR="00D847B3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</w:tr>
      <w:tr w:rsidR="00BD6596" w:rsidRPr="008B3460" w:rsidTr="00A57A99">
        <w:tc>
          <w:tcPr>
            <w:tcW w:w="675" w:type="dxa"/>
            <w:shd w:val="clear" w:color="auto" w:fill="auto"/>
          </w:tcPr>
          <w:p w:rsidR="00BD6596" w:rsidRPr="00AE1EAF" w:rsidRDefault="00BD6596" w:rsidP="00EF49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E1EAF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D6596" w:rsidRPr="00AE1EAF" w:rsidRDefault="005E0DB4" w:rsidP="00AE1EA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E1EAF">
              <w:rPr>
                <w:rFonts w:ascii="Calibri" w:hAnsi="Calibri" w:cs="Arial"/>
                <w:sz w:val="22"/>
                <w:szCs w:val="22"/>
              </w:rPr>
              <w:t xml:space="preserve">A rest day or </w:t>
            </w:r>
            <w:r w:rsidR="007B6648" w:rsidRPr="00AE1EAF">
              <w:rPr>
                <w:rFonts w:ascii="Calibri" w:hAnsi="Calibri" w:cs="Arial"/>
                <w:sz w:val="22"/>
                <w:szCs w:val="22"/>
              </w:rPr>
              <w:t xml:space="preserve">optional peak, </w:t>
            </w:r>
            <w:proofErr w:type="spellStart"/>
            <w:r w:rsidR="004564AC" w:rsidRPr="00AE1EAF">
              <w:rPr>
                <w:rFonts w:ascii="Calibri" w:hAnsi="Calibri" w:cs="Arial"/>
                <w:sz w:val="22"/>
                <w:szCs w:val="22"/>
              </w:rPr>
              <w:t>Drei</w:t>
            </w:r>
            <w:proofErr w:type="spellEnd"/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4564AC" w:rsidRPr="00AE1EAF">
              <w:rPr>
                <w:rFonts w:ascii="Calibri" w:hAnsi="Calibri" w:cs="Arial"/>
                <w:sz w:val="22"/>
                <w:szCs w:val="22"/>
              </w:rPr>
              <w:t>Türme</w:t>
            </w:r>
            <w:proofErr w:type="spellEnd"/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6648" w:rsidRPr="00AE1EAF">
              <w:rPr>
                <w:rFonts w:ascii="Calibri" w:hAnsi="Calibri" w:cs="Arial"/>
                <w:sz w:val="22"/>
                <w:szCs w:val="22"/>
              </w:rPr>
              <w:t>(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>2722m</w:t>
            </w:r>
            <w:r w:rsidR="007B6648" w:rsidRPr="00AE1EAF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BD6596" w:rsidRDefault="005E0DB4" w:rsidP="00EF49EE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E1EAF">
              <w:rPr>
                <w:rFonts w:ascii="Calibri" w:hAnsi="Calibri" w:cs="Arial"/>
                <w:sz w:val="22"/>
                <w:szCs w:val="22"/>
              </w:rPr>
              <w:t>Lindauer</w:t>
            </w:r>
            <w:proofErr w:type="spellEnd"/>
            <w:r w:rsidRPr="00AE1E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AE1EAF">
              <w:rPr>
                <w:rFonts w:ascii="Calibri" w:hAnsi="Calibri" w:cs="Arial"/>
                <w:sz w:val="22"/>
                <w:szCs w:val="22"/>
              </w:rPr>
              <w:t>Hütte</w:t>
            </w:r>
            <w:proofErr w:type="spellEnd"/>
            <w:r w:rsidR="001F27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F27DA" w:rsidRPr="00AE1EAF">
              <w:rPr>
                <w:rFonts w:ascii="Calibri" w:hAnsi="Calibri" w:cs="Arial"/>
                <w:sz w:val="22"/>
                <w:szCs w:val="22"/>
              </w:rPr>
              <w:t>(1744m)</w:t>
            </w:r>
          </w:p>
          <w:p w:rsidR="00590503" w:rsidRPr="00AE1EAF" w:rsidRDefault="00590503" w:rsidP="00EF49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DAV - OB</w:t>
            </w:r>
          </w:p>
        </w:tc>
        <w:tc>
          <w:tcPr>
            <w:tcW w:w="1559" w:type="dxa"/>
            <w:shd w:val="clear" w:color="auto" w:fill="auto"/>
          </w:tcPr>
          <w:p w:rsidR="00BD6596" w:rsidRPr="00AE1EAF" w:rsidRDefault="004564AC" w:rsidP="00EF49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E1EAF">
              <w:rPr>
                <w:rFonts w:ascii="Calibri" w:hAnsi="Calibri" w:cs="Calibri"/>
                <w:sz w:val="22"/>
                <w:szCs w:val="22"/>
              </w:rPr>
              <w:t>980m</w:t>
            </w:r>
            <w:r w:rsidR="00D847B3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</w:tr>
      <w:tr w:rsidR="00BD6596" w:rsidRPr="008B3460" w:rsidTr="00A57A99">
        <w:tc>
          <w:tcPr>
            <w:tcW w:w="675" w:type="dxa"/>
            <w:shd w:val="clear" w:color="auto" w:fill="auto"/>
          </w:tcPr>
          <w:p w:rsidR="00BD6596" w:rsidRPr="00AE1EAF" w:rsidRDefault="00BD6596" w:rsidP="00EF49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E1EAF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D6596" w:rsidRPr="00AE1EAF" w:rsidRDefault="007B6648" w:rsidP="00AE1EAF">
            <w:pPr>
              <w:contextualSpacing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E1EAF">
              <w:rPr>
                <w:rFonts w:ascii="Calibri" w:hAnsi="Calibri" w:cs="Arial"/>
                <w:sz w:val="22"/>
                <w:szCs w:val="22"/>
                <w:lang w:val="de-DE"/>
              </w:rPr>
              <w:t>T</w:t>
            </w:r>
            <w:r w:rsidR="005E0DB4" w:rsidRPr="00AE1EAF">
              <w:rPr>
                <w:rFonts w:ascii="Calibri" w:hAnsi="Calibri" w:cs="Arial"/>
                <w:sz w:val="22"/>
                <w:szCs w:val="22"/>
                <w:lang w:val="de-DE"/>
              </w:rPr>
              <w:t>o Tilisunah</w:t>
            </w:r>
            <w:r w:rsidR="004564AC" w:rsidRPr="00AE1EAF">
              <w:rPr>
                <w:rFonts w:ascii="Calibri" w:hAnsi="Calibri" w:cs="Arial"/>
                <w:sz w:val="22"/>
                <w:szCs w:val="22"/>
                <w:lang w:val="de-DE"/>
              </w:rPr>
              <w:t>ütte</w:t>
            </w:r>
            <w:r w:rsidR="00AE1EAF" w:rsidRPr="00AE1EAF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 w:rsidR="004564AC" w:rsidRPr="00AE1EAF">
              <w:rPr>
                <w:rFonts w:ascii="Calibri" w:hAnsi="Calibri" w:cs="Arial"/>
                <w:sz w:val="22"/>
                <w:szCs w:val="22"/>
                <w:lang w:val="de-DE"/>
              </w:rPr>
              <w:t xml:space="preserve">via Schwarze Scharte </w:t>
            </w:r>
            <w:r w:rsidR="00F60C61" w:rsidRPr="00AE1EAF">
              <w:rPr>
                <w:rFonts w:ascii="Calibri" w:hAnsi="Calibri" w:cs="Arial"/>
                <w:sz w:val="22"/>
                <w:szCs w:val="22"/>
                <w:lang w:val="de-DE"/>
              </w:rPr>
              <w:t>(</w:t>
            </w:r>
            <w:r w:rsidR="004564AC" w:rsidRPr="00AE1EAF">
              <w:rPr>
                <w:rFonts w:ascii="Calibri" w:hAnsi="Calibri" w:cs="Arial"/>
                <w:sz w:val="22"/>
                <w:szCs w:val="22"/>
                <w:lang w:val="de-DE"/>
              </w:rPr>
              <w:t>2330m</w:t>
            </w:r>
            <w:r w:rsidR="00F60C61" w:rsidRPr="00AE1EAF">
              <w:rPr>
                <w:rFonts w:ascii="Calibri" w:hAnsi="Calibri" w:cs="Arial"/>
                <w:sz w:val="22"/>
                <w:szCs w:val="22"/>
                <w:lang w:val="de-DE"/>
              </w:rPr>
              <w:t>)</w:t>
            </w:r>
            <w:r w:rsidR="004564AC" w:rsidRPr="00AE1EAF">
              <w:rPr>
                <w:rFonts w:ascii="Calibri" w:hAnsi="Calibri" w:cs="Arial"/>
                <w:sz w:val="22"/>
                <w:szCs w:val="22"/>
                <w:lang w:val="de-DE"/>
              </w:rPr>
              <w:br/>
              <w:t>Optional peak:  Sulzfluh</w:t>
            </w:r>
            <w:r w:rsidR="00F60C61" w:rsidRPr="00AE1EAF">
              <w:rPr>
                <w:rFonts w:ascii="Calibri" w:hAnsi="Calibri" w:cs="Arial"/>
                <w:sz w:val="22"/>
                <w:szCs w:val="22"/>
                <w:lang w:val="de-DE"/>
              </w:rPr>
              <w:t xml:space="preserve"> (</w:t>
            </w:r>
            <w:r w:rsidR="004564AC" w:rsidRPr="00AE1EAF">
              <w:rPr>
                <w:rFonts w:ascii="Calibri" w:hAnsi="Calibri" w:cs="Arial"/>
                <w:sz w:val="22"/>
                <w:szCs w:val="22"/>
                <w:lang w:val="de-DE"/>
              </w:rPr>
              <w:t>2818m</w:t>
            </w:r>
            <w:r w:rsidR="00F60C61" w:rsidRPr="00AE1EAF">
              <w:rPr>
                <w:rFonts w:ascii="Calibri" w:hAnsi="Calibri" w:cs="Arial"/>
                <w:sz w:val="22"/>
                <w:szCs w:val="22"/>
                <w:lang w:val="de-DE"/>
              </w:rPr>
              <w:t>)</w:t>
            </w:r>
            <w:r w:rsidR="004564AC" w:rsidRPr="00AE1EAF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D6596" w:rsidRDefault="005E0DB4" w:rsidP="00EF49EE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E1EAF">
              <w:rPr>
                <w:rFonts w:ascii="Calibri" w:hAnsi="Calibri" w:cs="Arial"/>
                <w:sz w:val="22"/>
                <w:szCs w:val="22"/>
              </w:rPr>
              <w:t>Tilisunahütte</w:t>
            </w:r>
            <w:proofErr w:type="spellEnd"/>
            <w:r w:rsidR="00F60C61" w:rsidRPr="00AE1EAF">
              <w:rPr>
                <w:rFonts w:ascii="Calibri" w:hAnsi="Calibri" w:cs="Arial"/>
                <w:sz w:val="22"/>
                <w:szCs w:val="22"/>
              </w:rPr>
              <w:t xml:space="preserve">  (2211m)</w:t>
            </w:r>
          </w:p>
          <w:p w:rsidR="00590503" w:rsidRPr="00AE1EAF" w:rsidRDefault="00590503" w:rsidP="00590503">
            <w:pPr>
              <w:tabs>
                <w:tab w:val="left" w:pos="885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</w:t>
            </w:r>
            <w:r>
              <w:rPr>
                <w:rFonts w:ascii="Calibri" w:hAnsi="Calibri" w:cs="Arial"/>
                <w:sz w:val="22"/>
                <w:szCs w:val="22"/>
              </w:rPr>
              <w:t>AV = OB</w:t>
            </w:r>
          </w:p>
        </w:tc>
        <w:tc>
          <w:tcPr>
            <w:tcW w:w="1559" w:type="dxa"/>
            <w:shd w:val="clear" w:color="auto" w:fill="auto"/>
          </w:tcPr>
          <w:p w:rsidR="00BD6596" w:rsidRPr="00AE1EAF" w:rsidRDefault="004564AC" w:rsidP="00EF49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E1EAF">
              <w:rPr>
                <w:rFonts w:ascii="Calibri" w:hAnsi="Calibri" w:cs="Calibri"/>
                <w:sz w:val="22"/>
                <w:szCs w:val="22"/>
              </w:rPr>
              <w:t>650m</w:t>
            </w:r>
            <w:r w:rsidR="00D847B3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</w:tr>
      <w:tr w:rsidR="00BD6596" w:rsidRPr="008B3460" w:rsidTr="00A57A99">
        <w:tc>
          <w:tcPr>
            <w:tcW w:w="675" w:type="dxa"/>
            <w:shd w:val="clear" w:color="auto" w:fill="auto"/>
          </w:tcPr>
          <w:p w:rsidR="00BD6596" w:rsidRPr="00AE1EAF" w:rsidRDefault="00BD6596" w:rsidP="00EF49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E1EAF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D6596" w:rsidRPr="00AE1EAF" w:rsidRDefault="00F60C61" w:rsidP="00F60C61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E1EAF">
              <w:rPr>
                <w:rFonts w:ascii="Calibri" w:hAnsi="Calibri" w:cs="Arial"/>
                <w:sz w:val="22"/>
                <w:szCs w:val="22"/>
              </w:rPr>
              <w:t>T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o </w:t>
            </w:r>
            <w:proofErr w:type="spellStart"/>
            <w:r w:rsidR="004564AC" w:rsidRPr="00AE1EAF">
              <w:rPr>
                <w:rFonts w:ascii="Calibri" w:hAnsi="Calibri" w:cs="Arial"/>
                <w:sz w:val="22"/>
                <w:szCs w:val="22"/>
              </w:rPr>
              <w:t>Gargellen</w:t>
            </w:r>
            <w:proofErr w:type="spellEnd"/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1EAF">
              <w:rPr>
                <w:rFonts w:ascii="Calibri" w:hAnsi="Calibri" w:cs="Arial"/>
                <w:sz w:val="22"/>
                <w:szCs w:val="22"/>
              </w:rPr>
              <w:t>(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>1423m</w:t>
            </w:r>
            <w:r w:rsidR="001F27DA">
              <w:rPr>
                <w:rFonts w:ascii="Calibri" w:hAnsi="Calibri" w:cs="Arial"/>
                <w:sz w:val="22"/>
                <w:szCs w:val="22"/>
              </w:rPr>
              <w:t>)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 via </w:t>
            </w:r>
            <w:proofErr w:type="spellStart"/>
            <w:r w:rsidR="004564AC" w:rsidRPr="00AE1EAF">
              <w:rPr>
                <w:rFonts w:ascii="Calibri" w:hAnsi="Calibri" w:cs="Arial"/>
                <w:sz w:val="22"/>
                <w:szCs w:val="22"/>
              </w:rPr>
              <w:t>Sarotlajoch</w:t>
            </w:r>
            <w:proofErr w:type="spellEnd"/>
            <w:r w:rsidRPr="00AE1EAF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>2389m</w:t>
            </w:r>
            <w:r w:rsidRPr="00AE1EAF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BD6596" w:rsidRPr="00AE1EAF" w:rsidRDefault="00F60C61" w:rsidP="00F60C61">
            <w:pPr>
              <w:contextualSpacing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E1EAF">
              <w:rPr>
                <w:rFonts w:ascii="Calibri" w:hAnsi="Calibri" w:cs="Calibri"/>
                <w:sz w:val="22"/>
                <w:szCs w:val="22"/>
                <w:lang w:val="de-DE"/>
              </w:rPr>
              <w:t>B&amp;B in Gargellan (1423m)</w:t>
            </w:r>
          </w:p>
        </w:tc>
        <w:tc>
          <w:tcPr>
            <w:tcW w:w="1559" w:type="dxa"/>
            <w:shd w:val="clear" w:color="auto" w:fill="auto"/>
          </w:tcPr>
          <w:p w:rsidR="00BD6596" w:rsidRPr="00AE1EAF" w:rsidRDefault="004564AC" w:rsidP="00EF49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E1EAF">
              <w:rPr>
                <w:rFonts w:ascii="Calibri" w:hAnsi="Calibri" w:cs="Calibri"/>
                <w:sz w:val="22"/>
                <w:szCs w:val="22"/>
              </w:rPr>
              <w:t>300m^</w:t>
            </w:r>
          </w:p>
        </w:tc>
        <w:bookmarkStart w:id="1" w:name="_GoBack"/>
        <w:bookmarkEnd w:id="1"/>
      </w:tr>
      <w:tr w:rsidR="00BD6596" w:rsidRPr="008B3460" w:rsidTr="00A57A99">
        <w:tc>
          <w:tcPr>
            <w:tcW w:w="675" w:type="dxa"/>
            <w:shd w:val="clear" w:color="auto" w:fill="auto"/>
          </w:tcPr>
          <w:p w:rsidR="00BD6596" w:rsidRPr="00AE1EAF" w:rsidRDefault="00BD6596" w:rsidP="00EF49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E1EAF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BD6596" w:rsidRPr="00AE1EAF" w:rsidRDefault="00F60C61" w:rsidP="00F60C61">
            <w:pPr>
              <w:contextualSpacing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AE1EAF">
              <w:rPr>
                <w:rFonts w:ascii="Calibri" w:hAnsi="Calibri" w:cs="Arial"/>
                <w:sz w:val="22"/>
                <w:szCs w:val="22"/>
                <w:lang w:val="de-DE"/>
              </w:rPr>
              <w:t>T</w:t>
            </w:r>
            <w:r w:rsidR="004564AC" w:rsidRPr="00AE1EAF">
              <w:rPr>
                <w:rFonts w:ascii="Calibri" w:hAnsi="Calibri" w:cs="Arial"/>
                <w:sz w:val="22"/>
                <w:szCs w:val="22"/>
                <w:lang w:val="de-DE"/>
              </w:rPr>
              <w:t xml:space="preserve">o Tübinger Hütte via Vergaldner Joch </w:t>
            </w:r>
            <w:r w:rsidRPr="00AE1EAF">
              <w:rPr>
                <w:rFonts w:ascii="Calibri" w:hAnsi="Calibri" w:cs="Arial"/>
                <w:sz w:val="22"/>
                <w:szCs w:val="22"/>
                <w:lang w:val="de-DE"/>
              </w:rPr>
              <w:t>(</w:t>
            </w:r>
            <w:r w:rsidR="004564AC" w:rsidRPr="00AE1EAF">
              <w:rPr>
                <w:rFonts w:ascii="Calibri" w:hAnsi="Calibri" w:cs="Arial"/>
                <w:sz w:val="22"/>
                <w:szCs w:val="22"/>
                <w:lang w:val="de-DE"/>
              </w:rPr>
              <w:t>2515m</w:t>
            </w:r>
            <w:r w:rsidRPr="00AE1EAF">
              <w:rPr>
                <w:rFonts w:ascii="Calibri" w:hAnsi="Calibri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BD6596" w:rsidRDefault="004D3547" w:rsidP="00EF49EE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E1EAF">
              <w:rPr>
                <w:rFonts w:ascii="Calibri" w:hAnsi="Calibri" w:cs="Arial"/>
                <w:sz w:val="22"/>
                <w:szCs w:val="22"/>
              </w:rPr>
              <w:t>Tübinger</w:t>
            </w:r>
            <w:proofErr w:type="spellEnd"/>
            <w:r w:rsidRPr="00AE1E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AE1EAF">
              <w:rPr>
                <w:rFonts w:ascii="Calibri" w:hAnsi="Calibri" w:cs="Arial"/>
                <w:sz w:val="22"/>
                <w:szCs w:val="22"/>
              </w:rPr>
              <w:t>Hütte</w:t>
            </w:r>
            <w:proofErr w:type="spellEnd"/>
            <w:r w:rsidR="00F60C61" w:rsidRPr="00AE1EAF">
              <w:rPr>
                <w:rFonts w:ascii="Calibri" w:hAnsi="Calibri" w:cs="Arial"/>
                <w:sz w:val="22"/>
                <w:szCs w:val="22"/>
              </w:rPr>
              <w:t xml:space="preserve"> (2191m)</w:t>
            </w:r>
          </w:p>
          <w:p w:rsidR="00590503" w:rsidRPr="00AE1EAF" w:rsidRDefault="00590503" w:rsidP="00EF49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DAV= OB</w:t>
            </w:r>
          </w:p>
        </w:tc>
        <w:tc>
          <w:tcPr>
            <w:tcW w:w="1559" w:type="dxa"/>
            <w:shd w:val="clear" w:color="auto" w:fill="auto"/>
          </w:tcPr>
          <w:p w:rsidR="00BD6596" w:rsidRPr="00AE1EAF" w:rsidRDefault="004564AC" w:rsidP="00EF49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E1EAF">
              <w:rPr>
                <w:rFonts w:ascii="Calibri" w:hAnsi="Calibri" w:cs="Calibri"/>
                <w:sz w:val="22"/>
                <w:szCs w:val="22"/>
              </w:rPr>
              <w:t>1090m</w:t>
            </w:r>
            <w:r w:rsidR="00D847B3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</w:tr>
      <w:tr w:rsidR="00BD6596" w:rsidRPr="008B3460" w:rsidTr="00A57A99">
        <w:tc>
          <w:tcPr>
            <w:tcW w:w="675" w:type="dxa"/>
            <w:shd w:val="clear" w:color="auto" w:fill="auto"/>
          </w:tcPr>
          <w:p w:rsidR="00BD6596" w:rsidRPr="00AE1EAF" w:rsidRDefault="00BD6596" w:rsidP="00EF49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E1EAF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BD6596" w:rsidRPr="00AE1EAF" w:rsidRDefault="0047098D" w:rsidP="00EF49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E1EAF">
              <w:rPr>
                <w:rFonts w:ascii="Calibri" w:hAnsi="Calibri" w:cs="Arial"/>
                <w:sz w:val="22"/>
                <w:szCs w:val="22"/>
              </w:rPr>
              <w:t>T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o </w:t>
            </w:r>
            <w:proofErr w:type="spellStart"/>
            <w:r w:rsidR="004564AC" w:rsidRPr="00AE1EAF">
              <w:rPr>
                <w:rFonts w:ascii="Calibri" w:hAnsi="Calibri" w:cs="Arial"/>
                <w:sz w:val="22"/>
                <w:szCs w:val="22"/>
              </w:rPr>
              <w:t>Vermuntstausee</w:t>
            </w:r>
            <w:proofErr w:type="spellEnd"/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1EAF">
              <w:rPr>
                <w:rFonts w:ascii="Calibri" w:hAnsi="Calibri" w:cs="Arial"/>
                <w:sz w:val="22"/>
                <w:szCs w:val="22"/>
              </w:rPr>
              <w:t>(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>1743m</w:t>
            </w:r>
            <w:r w:rsidRPr="00AE1EAF">
              <w:rPr>
                <w:rFonts w:ascii="Calibri" w:hAnsi="Calibri" w:cs="Arial"/>
                <w:sz w:val="22"/>
                <w:szCs w:val="22"/>
              </w:rPr>
              <w:t>)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 (NW of </w:t>
            </w:r>
            <w:proofErr w:type="spellStart"/>
            <w:r w:rsidR="004564AC" w:rsidRPr="00AE1EAF">
              <w:rPr>
                <w:rFonts w:ascii="Calibri" w:hAnsi="Calibri" w:cs="Arial"/>
                <w:sz w:val="22"/>
                <w:szCs w:val="22"/>
              </w:rPr>
              <w:t>Bielerhöhe</w:t>
            </w:r>
            <w:proofErr w:type="spellEnd"/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) via </w:t>
            </w:r>
            <w:proofErr w:type="spellStart"/>
            <w:r w:rsidR="004564AC" w:rsidRPr="00AE1EAF">
              <w:rPr>
                <w:rFonts w:ascii="Calibri" w:hAnsi="Calibri" w:cs="Arial"/>
                <w:sz w:val="22"/>
                <w:szCs w:val="22"/>
              </w:rPr>
              <w:t>Hochmadererjoch</w:t>
            </w:r>
            <w:proofErr w:type="spellEnd"/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1EAF">
              <w:rPr>
                <w:rFonts w:ascii="Calibri" w:hAnsi="Calibri" w:cs="Arial"/>
                <w:sz w:val="22"/>
                <w:szCs w:val="22"/>
              </w:rPr>
              <w:t>(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>2505m</w:t>
            </w:r>
            <w:r w:rsidRPr="00AE1EAF">
              <w:rPr>
                <w:rFonts w:ascii="Calibri" w:hAnsi="Calibri" w:cs="Arial"/>
                <w:sz w:val="22"/>
                <w:szCs w:val="22"/>
              </w:rPr>
              <w:t>)</w:t>
            </w:r>
            <w:r w:rsidR="004564AC" w:rsidRPr="00AE1EAF">
              <w:rPr>
                <w:rFonts w:ascii="Calibri" w:hAnsi="Calibri" w:cs="Arial"/>
                <w:sz w:val="22"/>
                <w:szCs w:val="22"/>
              </w:rPr>
              <w:t xml:space="preserve">, then bus to </w:t>
            </w:r>
            <w:proofErr w:type="spellStart"/>
            <w:r w:rsidR="004564AC" w:rsidRPr="00AE1EAF">
              <w:rPr>
                <w:rFonts w:ascii="Calibri" w:hAnsi="Calibri" w:cs="Arial"/>
                <w:sz w:val="22"/>
                <w:szCs w:val="22"/>
              </w:rPr>
              <w:t>Bludenz</w:t>
            </w:r>
            <w:proofErr w:type="spellEnd"/>
            <w:r w:rsidR="004564AC" w:rsidRPr="00AE1EA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D6596" w:rsidRPr="00AE1EAF" w:rsidRDefault="0047098D" w:rsidP="00EF49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E1EAF">
              <w:rPr>
                <w:rFonts w:ascii="Calibri" w:hAnsi="Calibri" w:cs="Calibri"/>
                <w:sz w:val="22"/>
                <w:szCs w:val="22"/>
              </w:rPr>
              <w:t>Bludenz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6596" w:rsidRPr="00AE1EAF" w:rsidRDefault="004564AC" w:rsidP="00EF49EE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E1EAF">
              <w:rPr>
                <w:rFonts w:ascii="Calibri" w:hAnsi="Calibri" w:cs="Calibri"/>
                <w:sz w:val="22"/>
                <w:szCs w:val="22"/>
              </w:rPr>
              <w:t>320m</w:t>
            </w:r>
            <w:r w:rsidR="00D847B3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</w:tr>
    </w:tbl>
    <w:p w:rsidR="005F7E50" w:rsidRDefault="005F7E50" w:rsidP="00EF49EE">
      <w:pPr>
        <w:contextualSpacing/>
        <w:rPr>
          <w:rFonts w:ascii="Calibri" w:hAnsi="Calibri" w:cs="Calibri"/>
          <w:b/>
          <w:sz w:val="22"/>
          <w:szCs w:val="22"/>
        </w:rPr>
      </w:pPr>
    </w:p>
    <w:p w:rsidR="004564AC" w:rsidRDefault="004564AC" w:rsidP="00EF49EE">
      <w:pPr>
        <w:ind w:left="-142" w:hanging="284"/>
        <w:contextualSpacing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E72203">
        <w:rPr>
          <w:rFonts w:ascii="Calibri" w:hAnsi="Calibri" w:cs="Arial"/>
          <w:sz w:val="22"/>
          <w:szCs w:val="22"/>
        </w:rPr>
        <w:t xml:space="preserve"> </w:t>
      </w:r>
      <w:r w:rsidR="00EE1EE3">
        <w:rPr>
          <w:rFonts w:ascii="Calibri" w:hAnsi="Calibri" w:cs="Arial"/>
          <w:sz w:val="22"/>
          <w:szCs w:val="22"/>
        </w:rPr>
        <w:t>T</w:t>
      </w:r>
      <w:r w:rsidRPr="00E72203">
        <w:rPr>
          <w:rFonts w:ascii="Calibri" w:hAnsi="Calibri" w:cs="Arial"/>
          <w:sz w:val="22"/>
          <w:szCs w:val="22"/>
        </w:rPr>
        <w:t xml:space="preserve">here are 3 peaks that could be climbed during the tour.  </w:t>
      </w:r>
    </w:p>
    <w:p w:rsidR="002F70A9" w:rsidRPr="00226148" w:rsidRDefault="002F70A9" w:rsidP="00D04B48">
      <w:pPr>
        <w:contextualSpacing/>
        <w:rPr>
          <w:rFonts w:ascii="Calibri" w:hAnsi="Calibri" w:cs="Arial"/>
          <w:b/>
          <w:sz w:val="22"/>
          <w:szCs w:val="22"/>
        </w:rPr>
      </w:pPr>
    </w:p>
    <w:p w:rsidR="002F70A9" w:rsidRPr="00226148" w:rsidRDefault="002F70A9" w:rsidP="002F70A9">
      <w:pPr>
        <w:ind w:left="-142"/>
        <w:contextualSpacing/>
        <w:rPr>
          <w:rFonts w:ascii="Calibri" w:hAnsi="Calibri" w:cs="Arial"/>
          <w:b/>
          <w:sz w:val="22"/>
          <w:szCs w:val="22"/>
        </w:rPr>
      </w:pPr>
      <w:r w:rsidRPr="00226148">
        <w:rPr>
          <w:rFonts w:ascii="Calibri" w:hAnsi="Calibri" w:cs="Arial"/>
          <w:b/>
          <w:sz w:val="22"/>
          <w:szCs w:val="22"/>
        </w:rPr>
        <w:t xml:space="preserve">Ascent of </w:t>
      </w:r>
      <w:proofErr w:type="spellStart"/>
      <w:r w:rsidRPr="00226148">
        <w:rPr>
          <w:rFonts w:ascii="Calibri" w:hAnsi="Calibri" w:cs="Arial"/>
          <w:b/>
          <w:sz w:val="22"/>
          <w:szCs w:val="22"/>
        </w:rPr>
        <w:t>Schesaplana</w:t>
      </w:r>
      <w:proofErr w:type="spellEnd"/>
      <w:r w:rsidRPr="00226148">
        <w:rPr>
          <w:rFonts w:ascii="Calibri" w:hAnsi="Calibri" w:cs="Arial"/>
          <w:b/>
          <w:sz w:val="22"/>
          <w:szCs w:val="22"/>
        </w:rPr>
        <w:t xml:space="preserve"> 2965m</w:t>
      </w:r>
    </w:p>
    <w:p w:rsidR="00C20F82" w:rsidRPr="00C20F82" w:rsidRDefault="002F70A9" w:rsidP="002F70A9">
      <w:pPr>
        <w:ind w:left="-142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At </w:t>
      </w:r>
      <w:r w:rsidRPr="00E72203">
        <w:rPr>
          <w:rFonts w:ascii="Calibri" w:hAnsi="Calibri" w:cs="Arial"/>
          <w:sz w:val="22"/>
          <w:szCs w:val="22"/>
        </w:rPr>
        <w:t xml:space="preserve">almost 3000m, </w:t>
      </w:r>
      <w:r>
        <w:rPr>
          <w:rFonts w:ascii="Calibri" w:hAnsi="Calibri" w:cs="Arial"/>
          <w:sz w:val="22"/>
          <w:szCs w:val="22"/>
        </w:rPr>
        <w:t xml:space="preserve">this once previous </w:t>
      </w:r>
      <w:r w:rsidRPr="00E72203">
        <w:rPr>
          <w:rFonts w:ascii="Calibri" w:hAnsi="Calibri" w:cs="Arial"/>
          <w:sz w:val="22"/>
          <w:szCs w:val="22"/>
        </w:rPr>
        <w:t>snow peak</w:t>
      </w:r>
      <w:r>
        <w:rPr>
          <w:rFonts w:ascii="Calibri" w:hAnsi="Calibri" w:cs="Arial"/>
          <w:sz w:val="22"/>
          <w:szCs w:val="22"/>
        </w:rPr>
        <w:t xml:space="preserve"> is now relatively snow free with most of the winter snow having gone by mid June</w:t>
      </w:r>
      <w:r w:rsidR="00226148">
        <w:rPr>
          <w:rFonts w:ascii="Calibri" w:hAnsi="Calibri" w:cs="Arial"/>
          <w:sz w:val="22"/>
          <w:szCs w:val="22"/>
        </w:rPr>
        <w:t xml:space="preserve">, however the upper top third of the mountains provides a good scrambling experience </w:t>
      </w:r>
      <w:r w:rsidR="00C20F82">
        <w:rPr>
          <w:rFonts w:ascii="Calibri" w:hAnsi="Calibri" w:cs="Arial"/>
          <w:sz w:val="22"/>
          <w:szCs w:val="22"/>
        </w:rPr>
        <w:t>and</w:t>
      </w:r>
      <w:r w:rsidR="00D04B48">
        <w:rPr>
          <w:rFonts w:ascii="Calibri" w:hAnsi="Calibri" w:cs="Arial"/>
          <w:sz w:val="22"/>
          <w:szCs w:val="22"/>
        </w:rPr>
        <w:t>,</w:t>
      </w:r>
      <w:r w:rsidR="00C20F82">
        <w:rPr>
          <w:rFonts w:ascii="Calibri" w:hAnsi="Calibri" w:cs="Arial"/>
          <w:sz w:val="22"/>
          <w:szCs w:val="22"/>
        </w:rPr>
        <w:t xml:space="preserve"> </w:t>
      </w:r>
      <w:r w:rsidR="00226148">
        <w:rPr>
          <w:rFonts w:ascii="Calibri" w:hAnsi="Calibri" w:cs="Arial"/>
          <w:sz w:val="22"/>
          <w:szCs w:val="22"/>
        </w:rPr>
        <w:t xml:space="preserve">as </w:t>
      </w:r>
      <w:proofErr w:type="spellStart"/>
      <w:r w:rsidR="00226148">
        <w:rPr>
          <w:rFonts w:ascii="Calibri" w:hAnsi="Calibri" w:cs="Arial"/>
          <w:sz w:val="22"/>
          <w:szCs w:val="22"/>
        </w:rPr>
        <w:t>Kev</w:t>
      </w:r>
      <w:proofErr w:type="spellEnd"/>
      <w:r w:rsidR="00226148">
        <w:rPr>
          <w:rFonts w:ascii="Calibri" w:hAnsi="Calibri" w:cs="Arial"/>
          <w:sz w:val="22"/>
          <w:szCs w:val="22"/>
        </w:rPr>
        <w:t xml:space="preserve"> Reynolds writes, </w:t>
      </w:r>
      <w:r w:rsidR="00226148" w:rsidRPr="00C20F82">
        <w:rPr>
          <w:rFonts w:ascii="Calibri" w:hAnsi="Calibri" w:cs="Arial"/>
          <w:i/>
          <w:sz w:val="22"/>
          <w:szCs w:val="22"/>
        </w:rPr>
        <w:t xml:space="preserve">for those with scrambling experience and a good head for heights, the ascent of the lofty </w:t>
      </w:r>
      <w:proofErr w:type="spellStart"/>
      <w:r w:rsidR="00226148" w:rsidRPr="00C20F82">
        <w:rPr>
          <w:rFonts w:ascii="Calibri" w:hAnsi="Calibri" w:cs="Arial"/>
          <w:i/>
          <w:sz w:val="22"/>
          <w:szCs w:val="22"/>
        </w:rPr>
        <w:t>Schesaplana</w:t>
      </w:r>
      <w:proofErr w:type="spellEnd"/>
      <w:r w:rsidR="00226148" w:rsidRPr="00C20F82">
        <w:rPr>
          <w:rFonts w:ascii="Calibri" w:hAnsi="Calibri" w:cs="Arial"/>
          <w:i/>
          <w:sz w:val="22"/>
          <w:szCs w:val="22"/>
        </w:rPr>
        <w:t xml:space="preserve"> is hard to resist. In truth it is not a particu</w:t>
      </w:r>
      <w:r w:rsidR="00D04B48">
        <w:rPr>
          <w:rFonts w:ascii="Calibri" w:hAnsi="Calibri" w:cs="Arial"/>
          <w:i/>
          <w:sz w:val="22"/>
          <w:szCs w:val="22"/>
        </w:rPr>
        <w:t xml:space="preserve">lar difficult ascent by the </w:t>
      </w:r>
      <w:proofErr w:type="spellStart"/>
      <w:r w:rsidR="00D04B48">
        <w:rPr>
          <w:rFonts w:ascii="Calibri" w:hAnsi="Calibri" w:cs="Arial"/>
          <w:i/>
          <w:sz w:val="22"/>
          <w:szCs w:val="22"/>
        </w:rPr>
        <w:t>way</w:t>
      </w:r>
      <w:r w:rsidR="00226148" w:rsidRPr="00C20F82">
        <w:rPr>
          <w:rFonts w:ascii="Calibri" w:hAnsi="Calibri" w:cs="Arial"/>
          <w:i/>
          <w:sz w:val="22"/>
          <w:szCs w:val="22"/>
        </w:rPr>
        <w:t>marked</w:t>
      </w:r>
      <w:proofErr w:type="spellEnd"/>
      <w:r w:rsidR="00226148" w:rsidRPr="00C20F82">
        <w:rPr>
          <w:rFonts w:ascii="Calibri" w:hAnsi="Calibri" w:cs="Arial"/>
          <w:i/>
          <w:sz w:val="22"/>
          <w:szCs w:val="22"/>
        </w:rPr>
        <w:t xml:space="preserve"> route but caution is needed.</w:t>
      </w:r>
      <w:r w:rsidRPr="00C20F82">
        <w:rPr>
          <w:rFonts w:ascii="Calibri" w:hAnsi="Calibri" w:cs="Arial"/>
          <w:i/>
          <w:sz w:val="22"/>
          <w:szCs w:val="22"/>
        </w:rPr>
        <w:t xml:space="preserve"> </w:t>
      </w:r>
      <w:r w:rsidR="00C20F82" w:rsidRPr="00C20F82">
        <w:rPr>
          <w:rFonts w:ascii="Calibri" w:hAnsi="Calibri" w:cs="Arial"/>
          <w:sz w:val="22"/>
          <w:szCs w:val="22"/>
        </w:rPr>
        <w:t>Allow 4hr for the ascent</w:t>
      </w:r>
    </w:p>
    <w:p w:rsidR="002F70A9" w:rsidRDefault="002F70A9" w:rsidP="002F70A9">
      <w:pPr>
        <w:ind w:left="-142"/>
        <w:contextualSpacing/>
        <w:rPr>
          <w:rFonts w:ascii="Calibri" w:hAnsi="Calibri" w:cs="Arial"/>
          <w:sz w:val="22"/>
          <w:szCs w:val="22"/>
        </w:rPr>
      </w:pPr>
      <w:r w:rsidRPr="00E72203">
        <w:rPr>
          <w:rFonts w:ascii="Calibri" w:hAnsi="Calibri" w:cs="Arial"/>
          <w:sz w:val="22"/>
          <w:szCs w:val="22"/>
        </w:rPr>
        <w:t xml:space="preserve">The </w:t>
      </w:r>
      <w:proofErr w:type="spellStart"/>
      <w:r w:rsidRPr="00E72203">
        <w:rPr>
          <w:rFonts w:ascii="Calibri" w:hAnsi="Calibri" w:cs="Arial"/>
          <w:sz w:val="22"/>
          <w:szCs w:val="22"/>
        </w:rPr>
        <w:t>Drei</w:t>
      </w:r>
      <w:proofErr w:type="spellEnd"/>
      <w:r w:rsidRPr="00E7220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72203">
        <w:rPr>
          <w:rFonts w:ascii="Calibri" w:hAnsi="Calibri" w:cs="Arial"/>
          <w:sz w:val="22"/>
          <w:szCs w:val="22"/>
        </w:rPr>
        <w:t>Türme</w:t>
      </w:r>
      <w:proofErr w:type="spellEnd"/>
      <w:r w:rsidRPr="00E72203">
        <w:rPr>
          <w:rFonts w:ascii="Calibri" w:hAnsi="Calibri" w:cs="Arial"/>
          <w:sz w:val="22"/>
          <w:szCs w:val="22"/>
        </w:rPr>
        <w:t xml:space="preserve"> (Three Towers) </w:t>
      </w:r>
      <w:proofErr w:type="gramStart"/>
      <w:r w:rsidRPr="00E72203">
        <w:rPr>
          <w:rFonts w:ascii="Calibri" w:hAnsi="Calibri" w:cs="Arial"/>
          <w:sz w:val="22"/>
          <w:szCs w:val="22"/>
        </w:rPr>
        <w:t>are</w:t>
      </w:r>
      <w:proofErr w:type="gramEnd"/>
      <w:r w:rsidRPr="00E72203">
        <w:rPr>
          <w:rFonts w:ascii="Calibri" w:hAnsi="Calibri" w:cs="Arial"/>
          <w:sz w:val="22"/>
          <w:szCs w:val="22"/>
        </w:rPr>
        <w:t xml:space="preserve"> </w:t>
      </w:r>
      <w:r w:rsidR="00226148">
        <w:rPr>
          <w:rFonts w:ascii="Calibri" w:hAnsi="Calibri" w:cs="Arial"/>
          <w:sz w:val="22"/>
          <w:szCs w:val="22"/>
        </w:rPr>
        <w:t xml:space="preserve">more serious </w:t>
      </w:r>
      <w:r w:rsidRPr="00E72203">
        <w:rPr>
          <w:rFonts w:ascii="Calibri" w:hAnsi="Calibri" w:cs="Arial"/>
          <w:sz w:val="22"/>
          <w:szCs w:val="22"/>
        </w:rPr>
        <w:t xml:space="preserve">rock peaks that do involve </w:t>
      </w:r>
      <w:r w:rsidR="00226148">
        <w:rPr>
          <w:rFonts w:ascii="Calibri" w:hAnsi="Calibri" w:cs="Arial"/>
          <w:sz w:val="22"/>
          <w:szCs w:val="22"/>
        </w:rPr>
        <w:t xml:space="preserve">more </w:t>
      </w:r>
      <w:r w:rsidRPr="00E72203">
        <w:rPr>
          <w:rFonts w:ascii="Calibri" w:hAnsi="Calibri" w:cs="Arial"/>
          <w:sz w:val="22"/>
          <w:szCs w:val="22"/>
        </w:rPr>
        <w:t>scrambling.</w:t>
      </w:r>
    </w:p>
    <w:p w:rsidR="002F70A9" w:rsidRDefault="002F70A9" w:rsidP="002F70A9">
      <w:pPr>
        <w:ind w:left="-142"/>
        <w:contextualSpacing/>
        <w:rPr>
          <w:rFonts w:ascii="Calibri" w:hAnsi="Calibri" w:cs="Arial"/>
          <w:sz w:val="22"/>
          <w:szCs w:val="22"/>
        </w:rPr>
      </w:pPr>
    </w:p>
    <w:p w:rsidR="00EE1EE3" w:rsidRDefault="00EE1EE3" w:rsidP="00C20F82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Huts</w:t>
      </w:r>
    </w:p>
    <w:p w:rsidR="00EE1EE3" w:rsidRPr="00D04B48" w:rsidRDefault="00EE1EE3" w:rsidP="00EE1EE3">
      <w:pPr>
        <w:ind w:left="-142"/>
        <w:contextualSpacing/>
        <w:rPr>
          <w:rFonts w:ascii="Calibri" w:hAnsi="Calibri" w:cs="Arial"/>
          <w:sz w:val="22"/>
          <w:szCs w:val="22"/>
        </w:rPr>
      </w:pPr>
      <w:proofErr w:type="spellStart"/>
      <w:r w:rsidRPr="00E72203">
        <w:rPr>
          <w:rFonts w:ascii="Calibri" w:hAnsi="Calibri" w:cs="Arial"/>
          <w:sz w:val="22"/>
          <w:szCs w:val="22"/>
        </w:rPr>
        <w:t>Totalphütte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hyperlink r:id="rId8" w:history="1">
        <w:r w:rsidRPr="00D04B48">
          <w:rPr>
            <w:rStyle w:val="Hyperlink"/>
            <w:rFonts w:ascii="Calibri" w:hAnsi="Calibri" w:cs="Arial"/>
            <w:sz w:val="22"/>
            <w:szCs w:val="22"/>
            <w:u w:val="none"/>
          </w:rPr>
          <w:t>www.alpenverein.at/totalphuette/</w:t>
        </w:r>
      </w:hyperlink>
    </w:p>
    <w:p w:rsidR="00590503" w:rsidRPr="00D04B48" w:rsidRDefault="00EE1EE3" w:rsidP="00590503">
      <w:pPr>
        <w:ind w:left="-142"/>
        <w:contextualSpacing/>
        <w:rPr>
          <w:rFonts w:ascii="Calibri" w:hAnsi="Calibri" w:cs="Arial"/>
          <w:sz w:val="22"/>
          <w:szCs w:val="22"/>
          <w:lang w:val="de-DE"/>
        </w:rPr>
      </w:pPr>
      <w:r w:rsidRPr="00D04B48">
        <w:rPr>
          <w:rFonts w:ascii="Calibri" w:hAnsi="Calibri" w:cs="Arial"/>
          <w:sz w:val="22"/>
          <w:szCs w:val="22"/>
          <w:lang w:val="de-DE"/>
        </w:rPr>
        <w:t>Lindauer Hütte</w:t>
      </w:r>
      <w:r w:rsidRPr="00D04B48">
        <w:rPr>
          <w:rFonts w:ascii="Calibri" w:hAnsi="Calibri" w:cs="Arial"/>
          <w:sz w:val="22"/>
          <w:szCs w:val="22"/>
        </w:rPr>
        <w:tab/>
      </w:r>
      <w:r w:rsidRPr="00D04B48">
        <w:rPr>
          <w:rFonts w:ascii="Calibri" w:hAnsi="Calibri" w:cs="Arial"/>
          <w:sz w:val="22"/>
          <w:szCs w:val="22"/>
        </w:rPr>
        <w:tab/>
      </w:r>
      <w:hyperlink r:id="rId9" w:history="1">
        <w:r w:rsidRPr="00D04B48">
          <w:rPr>
            <w:rStyle w:val="Hyperlink"/>
            <w:rFonts w:ascii="Calibri" w:hAnsi="Calibri" w:cs="Arial"/>
            <w:sz w:val="22"/>
            <w:szCs w:val="22"/>
            <w:u w:val="none"/>
            <w:lang w:val="de-DE"/>
          </w:rPr>
          <w:t>www.alpenverein.at/huetten/index.php?huette_nr=0593</w:t>
        </w:r>
      </w:hyperlink>
    </w:p>
    <w:p w:rsidR="00590503" w:rsidRPr="00D04B48" w:rsidRDefault="00590503" w:rsidP="00590503">
      <w:pPr>
        <w:ind w:left="-142"/>
        <w:contextualSpacing/>
        <w:rPr>
          <w:rFonts w:ascii="Calibri" w:hAnsi="Calibri" w:cs="Arial"/>
          <w:sz w:val="22"/>
          <w:szCs w:val="22"/>
          <w:lang w:val="de-DE"/>
        </w:rPr>
      </w:pPr>
      <w:r w:rsidRPr="00D04B48">
        <w:rPr>
          <w:rFonts w:ascii="Calibri" w:hAnsi="Calibri" w:cs="Arial"/>
          <w:sz w:val="22"/>
          <w:szCs w:val="22"/>
          <w:lang w:val="de-DE"/>
        </w:rPr>
        <w:t xml:space="preserve">Tilisunahütte </w:t>
      </w:r>
      <w:r w:rsidRPr="00D04B48">
        <w:rPr>
          <w:rFonts w:ascii="Calibri" w:hAnsi="Calibri" w:cs="Arial"/>
          <w:sz w:val="22"/>
          <w:szCs w:val="22"/>
          <w:lang w:val="de-DE"/>
        </w:rPr>
        <w:tab/>
      </w:r>
      <w:r w:rsidRPr="00D04B48">
        <w:rPr>
          <w:rFonts w:ascii="Calibri" w:hAnsi="Calibri" w:cs="Arial"/>
          <w:sz w:val="22"/>
          <w:szCs w:val="22"/>
          <w:lang w:val="de-DE"/>
        </w:rPr>
        <w:tab/>
      </w:r>
      <w:hyperlink r:id="rId10" w:history="1">
        <w:r w:rsidRPr="00D04B48">
          <w:rPr>
            <w:rStyle w:val="Hyperlink"/>
            <w:rFonts w:ascii="Calibri" w:hAnsi="Calibri" w:cs="Arial"/>
            <w:sz w:val="22"/>
            <w:szCs w:val="22"/>
            <w:u w:val="none"/>
            <w:lang w:val="de-DE"/>
          </w:rPr>
          <w:t>www.alpenverein.at/tilisunahuette/</w:t>
        </w:r>
      </w:hyperlink>
    </w:p>
    <w:p w:rsidR="00590503" w:rsidRPr="00D04B48" w:rsidRDefault="00590503" w:rsidP="00590503">
      <w:pPr>
        <w:ind w:left="-142"/>
        <w:contextualSpacing/>
        <w:rPr>
          <w:rFonts w:ascii="Calibri" w:hAnsi="Calibri" w:cs="Arial"/>
          <w:sz w:val="22"/>
          <w:szCs w:val="22"/>
          <w:lang w:val="de-DE"/>
        </w:rPr>
      </w:pPr>
      <w:r w:rsidRPr="00D04B48">
        <w:rPr>
          <w:rFonts w:ascii="Calibri" w:hAnsi="Calibri" w:cs="Arial"/>
          <w:sz w:val="22"/>
          <w:szCs w:val="22"/>
          <w:lang w:val="de-DE"/>
        </w:rPr>
        <w:t>Tübinger Hütte</w:t>
      </w:r>
      <w:r w:rsidRPr="00D04B48">
        <w:rPr>
          <w:rFonts w:ascii="Calibri" w:hAnsi="Calibri" w:cs="Arial"/>
          <w:sz w:val="22"/>
          <w:szCs w:val="22"/>
          <w:lang w:val="de-DE"/>
        </w:rPr>
        <w:tab/>
      </w:r>
      <w:r w:rsidRPr="00D04B48">
        <w:rPr>
          <w:rFonts w:ascii="Calibri" w:hAnsi="Calibri" w:cs="Arial"/>
          <w:sz w:val="22"/>
          <w:szCs w:val="22"/>
          <w:lang w:val="de-DE"/>
        </w:rPr>
        <w:tab/>
      </w:r>
      <w:hyperlink r:id="rId11" w:history="1">
        <w:r w:rsidRPr="00D04B48">
          <w:rPr>
            <w:rStyle w:val="Hyperlink"/>
            <w:rFonts w:ascii="Calibri" w:hAnsi="Calibri" w:cs="Arial"/>
            <w:sz w:val="22"/>
            <w:szCs w:val="22"/>
            <w:u w:val="none"/>
            <w:lang w:val="de-DE"/>
          </w:rPr>
          <w:t>www.alpenverein.at/huetten/index.php?huette_nr=0646</w:t>
        </w:r>
      </w:hyperlink>
    </w:p>
    <w:p w:rsidR="00C31766" w:rsidRPr="004E38E0" w:rsidRDefault="00C31766" w:rsidP="00EF49EE">
      <w:pPr>
        <w:contextualSpacing/>
        <w:rPr>
          <w:rFonts w:ascii="Calibri" w:hAnsi="Calibri" w:cs="Calibri"/>
          <w:b/>
          <w:sz w:val="22"/>
          <w:szCs w:val="22"/>
        </w:rPr>
      </w:pPr>
    </w:p>
    <w:p w:rsidR="00A44014" w:rsidRDefault="00A44014" w:rsidP="00EF49EE">
      <w:pPr>
        <w:contextualSpacing/>
        <w:rPr>
          <w:rFonts w:ascii="Calibri" w:hAnsi="Calibri" w:cs="Calibri"/>
          <w:b/>
          <w:sz w:val="22"/>
          <w:szCs w:val="22"/>
        </w:rPr>
      </w:pPr>
    </w:p>
    <w:p w:rsidR="00A44014" w:rsidRDefault="00A44014" w:rsidP="00EF49EE">
      <w:pPr>
        <w:contextualSpacing/>
        <w:rPr>
          <w:rFonts w:ascii="Calibri" w:hAnsi="Calibri" w:cs="Calibri"/>
          <w:b/>
          <w:sz w:val="22"/>
          <w:szCs w:val="22"/>
        </w:rPr>
      </w:pPr>
    </w:p>
    <w:p w:rsidR="005F7E50" w:rsidRPr="008B3460" w:rsidRDefault="005F7E50" w:rsidP="00EF49EE">
      <w:pPr>
        <w:ind w:left="-142"/>
        <w:contextualSpacing/>
        <w:rPr>
          <w:rFonts w:ascii="Calibri" w:hAnsi="Calibri" w:cs="Calibri"/>
          <w:b/>
          <w:sz w:val="22"/>
          <w:szCs w:val="22"/>
        </w:rPr>
      </w:pPr>
    </w:p>
    <w:p w:rsidR="002D5AA2" w:rsidRPr="008B3460" w:rsidRDefault="002D5AA2" w:rsidP="00EF49EE">
      <w:pPr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:rsidR="00AF5C98" w:rsidRPr="00191F8F" w:rsidRDefault="00365037" w:rsidP="00EF49EE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Updated/revised by AH July 2020</w:t>
      </w:r>
    </w:p>
    <w:sectPr w:rsidR="00AF5C98" w:rsidRPr="00191F8F" w:rsidSect="00FD2333">
      <w:headerReference w:type="default" r:id="rId12"/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D8" w:rsidRDefault="009660D8" w:rsidP="00474732">
      <w:r>
        <w:separator/>
      </w:r>
    </w:p>
  </w:endnote>
  <w:endnote w:type="continuationSeparator" w:id="0">
    <w:p w:rsidR="009660D8" w:rsidRDefault="009660D8" w:rsidP="0047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48" w:rsidRPr="00590503" w:rsidRDefault="007D2534">
    <w:pPr>
      <w:pStyle w:val="Footer"/>
    </w:pPr>
    <w:fldSimple w:instr=" FILENAME  \* Caps  \* MERGEFORMAT ">
      <w:r w:rsidR="00226148">
        <w:rPr>
          <w:noProof/>
        </w:rPr>
        <w:t xml:space="preserve">Ratikon Tour </w:t>
      </w:r>
    </w:fldSimple>
    <w:r w:rsidR="00226148">
      <w:t>= Apr 2020</w:t>
    </w:r>
  </w:p>
  <w:p w:rsidR="00226148" w:rsidRDefault="0022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D8" w:rsidRDefault="009660D8" w:rsidP="00474732">
      <w:r>
        <w:separator/>
      </w:r>
    </w:p>
  </w:footnote>
  <w:footnote w:type="continuationSeparator" w:id="0">
    <w:p w:rsidR="009660D8" w:rsidRDefault="009660D8" w:rsidP="0047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48" w:rsidRDefault="0022614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4478655</wp:posOffset>
          </wp:positionH>
          <wp:positionV relativeFrom="paragraph">
            <wp:posOffset>-347980</wp:posOffset>
          </wp:positionV>
          <wp:extent cx="2503805" cy="1032510"/>
          <wp:effectExtent l="19050" t="0" r="0" b="0"/>
          <wp:wrapNone/>
          <wp:docPr id="3" name="Picture 3" descr="12779130_1075613472489912_7124266452357835123_o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779130_1075613472489912_7124266452357835123_o_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10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6148" w:rsidRDefault="00226148">
    <w:pPr>
      <w:pStyle w:val="Header"/>
    </w:pPr>
  </w:p>
  <w:p w:rsidR="00226148" w:rsidRDefault="00226148">
    <w:pPr>
      <w:pStyle w:val="Header"/>
    </w:pPr>
  </w:p>
  <w:p w:rsidR="00226148" w:rsidRDefault="00226148">
    <w:pPr>
      <w:pStyle w:val="Header"/>
    </w:pPr>
  </w:p>
  <w:p w:rsidR="00226148" w:rsidRDefault="002261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49F4"/>
    <w:multiLevelType w:val="hybridMultilevel"/>
    <w:tmpl w:val="C4F44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36A66"/>
    <w:multiLevelType w:val="hybridMultilevel"/>
    <w:tmpl w:val="37AC5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D10B7"/>
    <w:multiLevelType w:val="hybridMultilevel"/>
    <w:tmpl w:val="71368A04"/>
    <w:lvl w:ilvl="0" w:tplc="63345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C13471"/>
    <w:multiLevelType w:val="hybridMultilevel"/>
    <w:tmpl w:val="71368A04"/>
    <w:lvl w:ilvl="0" w:tplc="63345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556AE3"/>
    <w:multiLevelType w:val="hybridMultilevel"/>
    <w:tmpl w:val="EFC04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090647"/>
    <w:multiLevelType w:val="hybridMultilevel"/>
    <w:tmpl w:val="980C96B8"/>
    <w:lvl w:ilvl="0" w:tplc="77D6D70C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7C325170"/>
    <w:multiLevelType w:val="hybridMultilevel"/>
    <w:tmpl w:val="1556F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3F9D"/>
    <w:rsid w:val="0000083F"/>
    <w:rsid w:val="0005454E"/>
    <w:rsid w:val="00072214"/>
    <w:rsid w:val="000B166C"/>
    <w:rsid w:val="000B41BE"/>
    <w:rsid w:val="000C4420"/>
    <w:rsid w:val="000F164D"/>
    <w:rsid w:val="0012450B"/>
    <w:rsid w:val="001535A3"/>
    <w:rsid w:val="001538DA"/>
    <w:rsid w:val="00171041"/>
    <w:rsid w:val="00191F8F"/>
    <w:rsid w:val="001A16C0"/>
    <w:rsid w:val="001C68C4"/>
    <w:rsid w:val="001F27DA"/>
    <w:rsid w:val="001F3B1D"/>
    <w:rsid w:val="00216B38"/>
    <w:rsid w:val="00226148"/>
    <w:rsid w:val="002B0884"/>
    <w:rsid w:val="002D18AA"/>
    <w:rsid w:val="002D5AA2"/>
    <w:rsid w:val="002D698F"/>
    <w:rsid w:val="002E1DE8"/>
    <w:rsid w:val="002F5C71"/>
    <w:rsid w:val="002F70A9"/>
    <w:rsid w:val="00301505"/>
    <w:rsid w:val="00313005"/>
    <w:rsid w:val="00324870"/>
    <w:rsid w:val="00326F82"/>
    <w:rsid w:val="00346684"/>
    <w:rsid w:val="00364560"/>
    <w:rsid w:val="00365037"/>
    <w:rsid w:val="003D0832"/>
    <w:rsid w:val="003F17B5"/>
    <w:rsid w:val="004564AC"/>
    <w:rsid w:val="0047098D"/>
    <w:rsid w:val="00474732"/>
    <w:rsid w:val="00495FFD"/>
    <w:rsid w:val="004C320D"/>
    <w:rsid w:val="004D032A"/>
    <w:rsid w:val="004D3547"/>
    <w:rsid w:val="0052147E"/>
    <w:rsid w:val="00527BDC"/>
    <w:rsid w:val="00590503"/>
    <w:rsid w:val="00593F88"/>
    <w:rsid w:val="005B13FE"/>
    <w:rsid w:val="005C3993"/>
    <w:rsid w:val="005C73D5"/>
    <w:rsid w:val="005E0232"/>
    <w:rsid w:val="005E0DB4"/>
    <w:rsid w:val="005F67F1"/>
    <w:rsid w:val="005F7E50"/>
    <w:rsid w:val="006072EF"/>
    <w:rsid w:val="006165F8"/>
    <w:rsid w:val="00650E1E"/>
    <w:rsid w:val="006565EF"/>
    <w:rsid w:val="0067726C"/>
    <w:rsid w:val="006836D9"/>
    <w:rsid w:val="0068707B"/>
    <w:rsid w:val="006969FD"/>
    <w:rsid w:val="006C6890"/>
    <w:rsid w:val="006F50AE"/>
    <w:rsid w:val="00712755"/>
    <w:rsid w:val="00730864"/>
    <w:rsid w:val="00736AE7"/>
    <w:rsid w:val="00737967"/>
    <w:rsid w:val="007456BB"/>
    <w:rsid w:val="00746C9D"/>
    <w:rsid w:val="00773D6C"/>
    <w:rsid w:val="00782DE8"/>
    <w:rsid w:val="00794A91"/>
    <w:rsid w:val="007B6648"/>
    <w:rsid w:val="007D2534"/>
    <w:rsid w:val="007D5F7B"/>
    <w:rsid w:val="00803B1E"/>
    <w:rsid w:val="00824F44"/>
    <w:rsid w:val="008826E1"/>
    <w:rsid w:val="008B3460"/>
    <w:rsid w:val="008D3E62"/>
    <w:rsid w:val="00921837"/>
    <w:rsid w:val="00922819"/>
    <w:rsid w:val="009511A3"/>
    <w:rsid w:val="009660D8"/>
    <w:rsid w:val="00973CCD"/>
    <w:rsid w:val="00980E9E"/>
    <w:rsid w:val="009B233C"/>
    <w:rsid w:val="009D0353"/>
    <w:rsid w:val="00A44014"/>
    <w:rsid w:val="00A53143"/>
    <w:rsid w:val="00A57A99"/>
    <w:rsid w:val="00A60EAC"/>
    <w:rsid w:val="00A91E47"/>
    <w:rsid w:val="00A93FA1"/>
    <w:rsid w:val="00AE1EAF"/>
    <w:rsid w:val="00AF5C98"/>
    <w:rsid w:val="00B53F9D"/>
    <w:rsid w:val="00B83681"/>
    <w:rsid w:val="00BA48C4"/>
    <w:rsid w:val="00BD6596"/>
    <w:rsid w:val="00BD7C57"/>
    <w:rsid w:val="00BE4EC4"/>
    <w:rsid w:val="00C05074"/>
    <w:rsid w:val="00C20F82"/>
    <w:rsid w:val="00C31766"/>
    <w:rsid w:val="00C44375"/>
    <w:rsid w:val="00C72D20"/>
    <w:rsid w:val="00CB66A0"/>
    <w:rsid w:val="00D04B48"/>
    <w:rsid w:val="00D20579"/>
    <w:rsid w:val="00D64911"/>
    <w:rsid w:val="00D72AFD"/>
    <w:rsid w:val="00D847B3"/>
    <w:rsid w:val="00DB65B7"/>
    <w:rsid w:val="00DC40F3"/>
    <w:rsid w:val="00DD1F12"/>
    <w:rsid w:val="00E022BF"/>
    <w:rsid w:val="00E2624A"/>
    <w:rsid w:val="00E414E1"/>
    <w:rsid w:val="00E6629B"/>
    <w:rsid w:val="00E72203"/>
    <w:rsid w:val="00EE1EE3"/>
    <w:rsid w:val="00EE6E68"/>
    <w:rsid w:val="00EF49EE"/>
    <w:rsid w:val="00F307FD"/>
    <w:rsid w:val="00F4299A"/>
    <w:rsid w:val="00F60C61"/>
    <w:rsid w:val="00FD2333"/>
    <w:rsid w:val="00FD7C83"/>
    <w:rsid w:val="00FF6622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2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28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2DE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82D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1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747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47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47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473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E0D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verein.at/totalphuett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penverein.at/huetten/index.php?huette_nr=064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penverein.at/tilisunahuet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penverein.at/huetten/index.php?huette_nr=059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UCSM</Company>
  <LinksUpToDate>false</LinksUpToDate>
  <CharactersWithSpaces>3686</CharactersWithSpaces>
  <SharedDoc>false</SharedDoc>
  <HLinks>
    <vt:vector size="66" baseType="variant">
      <vt:variant>
        <vt:i4>196683</vt:i4>
      </vt:variant>
      <vt:variant>
        <vt:i4>30</vt:i4>
      </vt:variant>
      <vt:variant>
        <vt:i4>0</vt:i4>
      </vt:variant>
      <vt:variant>
        <vt:i4>5</vt:i4>
      </vt:variant>
      <vt:variant>
        <vt:lpwstr>http://www.dav-tuebingen.de/</vt:lpwstr>
      </vt:variant>
      <vt:variant>
        <vt:lpwstr/>
      </vt:variant>
      <vt:variant>
        <vt:i4>1441842</vt:i4>
      </vt:variant>
      <vt:variant>
        <vt:i4>27</vt:i4>
      </vt:variant>
      <vt:variant>
        <vt:i4>0</vt:i4>
      </vt:variant>
      <vt:variant>
        <vt:i4>5</vt:i4>
      </vt:variant>
      <vt:variant>
        <vt:lpwstr>http://www.alpenverein.at/huetten/index.php?huette_nr=0646</vt:lpwstr>
      </vt:variant>
      <vt:variant>
        <vt:lpwstr>wEmpty</vt:lpwstr>
      </vt:variant>
      <vt:variant>
        <vt:i4>7995484</vt:i4>
      </vt:variant>
      <vt:variant>
        <vt:i4>24</vt:i4>
      </vt:variant>
      <vt:variant>
        <vt:i4>0</vt:i4>
      </vt:variant>
      <vt:variant>
        <vt:i4>5</vt:i4>
      </vt:variant>
      <vt:variant>
        <vt:lpwstr>http://www.alpenverein.at/huetten/index.php?huette_nr=0646</vt:lpwstr>
      </vt:variant>
      <vt:variant>
        <vt:lpwstr/>
      </vt:variant>
      <vt:variant>
        <vt:i4>1114120</vt:i4>
      </vt:variant>
      <vt:variant>
        <vt:i4>21</vt:i4>
      </vt:variant>
      <vt:variant>
        <vt:i4>0</vt:i4>
      </vt:variant>
      <vt:variant>
        <vt:i4>5</vt:i4>
      </vt:variant>
      <vt:variant>
        <vt:lpwstr>http://www.montafonrunde.at/</vt:lpwstr>
      </vt:variant>
      <vt:variant>
        <vt:lpwstr/>
      </vt:variant>
      <vt:variant>
        <vt:i4>6815868</vt:i4>
      </vt:variant>
      <vt:variant>
        <vt:i4>18</vt:i4>
      </vt:variant>
      <vt:variant>
        <vt:i4>0</vt:i4>
      </vt:variant>
      <vt:variant>
        <vt:i4>5</vt:i4>
      </vt:variant>
      <vt:variant>
        <vt:lpwstr>http://www.alpenverein.at/tilisunahuette/</vt:lpwstr>
      </vt:variant>
      <vt:variant>
        <vt:lpwstr>wEmpty</vt:lpwstr>
      </vt:variant>
      <vt:variant>
        <vt:i4>262162</vt:i4>
      </vt:variant>
      <vt:variant>
        <vt:i4>15</vt:i4>
      </vt:variant>
      <vt:variant>
        <vt:i4>0</vt:i4>
      </vt:variant>
      <vt:variant>
        <vt:i4>5</vt:i4>
      </vt:variant>
      <vt:variant>
        <vt:lpwstr>http://www.alpenverein.at/tilisunahuette/</vt:lpwstr>
      </vt:variant>
      <vt:variant>
        <vt:lpwstr/>
      </vt:variant>
      <vt:variant>
        <vt:i4>917599</vt:i4>
      </vt:variant>
      <vt:variant>
        <vt:i4>12</vt:i4>
      </vt:variant>
      <vt:variant>
        <vt:i4>0</vt:i4>
      </vt:variant>
      <vt:variant>
        <vt:i4>5</vt:i4>
      </vt:variant>
      <vt:variant>
        <vt:lpwstr>http://www.lindauerhuette.at/</vt:lpwstr>
      </vt:variant>
      <vt:variant>
        <vt:lpwstr/>
      </vt:variant>
      <vt:variant>
        <vt:i4>1048639</vt:i4>
      </vt:variant>
      <vt:variant>
        <vt:i4>9</vt:i4>
      </vt:variant>
      <vt:variant>
        <vt:i4>0</vt:i4>
      </vt:variant>
      <vt:variant>
        <vt:i4>5</vt:i4>
      </vt:variant>
      <vt:variant>
        <vt:lpwstr>http://www.alpenverein.at/huetten/index.php?huette_nr=0593</vt:lpwstr>
      </vt:variant>
      <vt:variant>
        <vt:lpwstr>wEmpty</vt:lpwstr>
      </vt:variant>
      <vt:variant>
        <vt:i4>8126545</vt:i4>
      </vt:variant>
      <vt:variant>
        <vt:i4>6</vt:i4>
      </vt:variant>
      <vt:variant>
        <vt:i4>0</vt:i4>
      </vt:variant>
      <vt:variant>
        <vt:i4>5</vt:i4>
      </vt:variant>
      <vt:variant>
        <vt:lpwstr>http://www.alpenverein.at/huetten/index.php?huette_nr=0593</vt:lpwstr>
      </vt:variant>
      <vt:variant>
        <vt:lpwstr/>
      </vt:variant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http://www.alpenverein.at/totalphuette/</vt:lpwstr>
      </vt:variant>
      <vt:variant>
        <vt:lpwstr>wEmpty</vt:lpwstr>
      </vt:variant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http://www.alpenverein.at/totalphuette/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AHartley</dc:creator>
  <cp:lastModifiedBy>user</cp:lastModifiedBy>
  <cp:revision>2</cp:revision>
  <cp:lastPrinted>2017-01-26T11:35:00Z</cp:lastPrinted>
  <dcterms:created xsi:type="dcterms:W3CDTF">2020-08-25T10:50:00Z</dcterms:created>
  <dcterms:modified xsi:type="dcterms:W3CDTF">2020-08-25T10:50:00Z</dcterms:modified>
</cp:coreProperties>
</file>